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jc w:val="center"/>
        <w:tblLayout w:type="fixed"/>
        <w:tblLook w:val="01E0" w:firstRow="1" w:lastRow="1" w:firstColumn="1" w:lastColumn="1" w:noHBand="0" w:noVBand="0"/>
      </w:tblPr>
      <w:tblGrid>
        <w:gridCol w:w="4100"/>
        <w:gridCol w:w="654"/>
        <w:gridCol w:w="517"/>
        <w:gridCol w:w="4368"/>
        <w:gridCol w:w="284"/>
      </w:tblGrid>
      <w:tr w:rsidR="00FA5ACF" w:rsidRPr="00FA5ACF" w:rsidTr="006B7A59">
        <w:trPr>
          <w:gridAfter w:val="1"/>
          <w:wAfter w:w="284" w:type="dxa"/>
          <w:trHeight w:val="1134"/>
          <w:jc w:val="center"/>
        </w:trPr>
        <w:tc>
          <w:tcPr>
            <w:tcW w:w="4100" w:type="dxa"/>
          </w:tcPr>
          <w:p w:rsidR="00FA5ACF" w:rsidRPr="00FA5ACF" w:rsidRDefault="00FA5ACF" w:rsidP="00FA5ACF">
            <w:pPr>
              <w:spacing w:after="0" w:line="240" w:lineRule="auto"/>
              <w:rPr>
                <w:rFonts w:ascii="Times New Roman" w:eastAsia="Times New Roman" w:hAnsi="Times New Roman" w:cs="Times New Roman"/>
                <w:b/>
                <w:color w:val="FFFFFF"/>
                <w:sz w:val="20"/>
                <w:szCs w:val="20"/>
                <w:lang w:eastAsia="ru-RU"/>
              </w:rPr>
            </w:pPr>
            <w:r w:rsidRPr="00FA5ACF">
              <w:rPr>
                <w:rFonts w:ascii="Times New Roman" w:eastAsia="Times New Roman" w:hAnsi="Times New Roman" w:cs="Times New Roman"/>
                <w:b/>
                <w:color w:val="FFFFFF"/>
                <w:sz w:val="20"/>
                <w:szCs w:val="20"/>
                <w:lang w:eastAsia="ru-RU"/>
              </w:rPr>
              <w:t>ПАРАТ</w:t>
            </w:r>
          </w:p>
          <w:p w:rsidR="00FA5ACF" w:rsidRPr="00FA5ACF" w:rsidRDefault="00FA5ACF" w:rsidP="00FA5ACF">
            <w:pPr>
              <w:spacing w:after="0" w:line="240" w:lineRule="auto"/>
              <w:jc w:val="center"/>
              <w:rPr>
                <w:rFonts w:ascii="Times New Roman" w:eastAsia="Times New Roman" w:hAnsi="Times New Roman" w:cs="Times New Roman"/>
                <w:sz w:val="17"/>
                <w:szCs w:val="17"/>
                <w:lang w:eastAsia="ru-RU"/>
              </w:rPr>
            </w:pPr>
            <w:r w:rsidRPr="00FA5ACF">
              <w:rPr>
                <w:rFonts w:ascii="Times New Roman" w:eastAsia="Times New Roman" w:hAnsi="Times New Roman" w:cs="Times New Roman"/>
                <w:sz w:val="17"/>
                <w:szCs w:val="17"/>
                <w:lang w:eastAsia="ru-RU"/>
              </w:rPr>
              <w:t>РЕСПУБЛИКА ТАТАРСТАН</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НИЖНЕКАМСКИЙ</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ГОРОДСКОЙ СОВЕТ</w:t>
            </w:r>
          </w:p>
          <w:p w:rsidR="00FA5ACF" w:rsidRPr="00FA5ACF" w:rsidRDefault="00FA5ACF" w:rsidP="00FA5ACF">
            <w:pPr>
              <w:spacing w:after="0" w:line="240" w:lineRule="auto"/>
              <w:ind w:left="-108" w:right="-108"/>
              <w:jc w:val="center"/>
              <w:rPr>
                <w:rFonts w:ascii="Times New Roman" w:eastAsia="Times New Roman" w:hAnsi="Times New Roman" w:cs="Times New Roman"/>
                <w:sz w:val="8"/>
                <w:szCs w:val="8"/>
                <w:lang w:val="tt-RU"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r w:rsidRPr="00FA5ACF">
              <w:rPr>
                <w:rFonts w:ascii="Times New Roman" w:eastAsia="Times New Roman" w:hAnsi="Times New Roman" w:cs="Times New Roman"/>
                <w:sz w:val="15"/>
                <w:szCs w:val="15"/>
                <w:lang w:val="tt-RU" w:eastAsia="ru-RU"/>
              </w:rPr>
              <w:t xml:space="preserve">пр. Строителей, д. 12, </w:t>
            </w:r>
            <w:r w:rsidRPr="00FA5ACF">
              <w:rPr>
                <w:rFonts w:ascii="Times New Roman" w:eastAsia="Times New Roman" w:hAnsi="Times New Roman" w:cs="Times New Roman"/>
                <w:sz w:val="15"/>
                <w:szCs w:val="15"/>
                <w:lang w:eastAsia="ru-RU"/>
              </w:rPr>
              <w:t xml:space="preserve">г. Нижнекамск, 423570 </w:t>
            </w: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val="tt-RU" w:eastAsia="ru-RU"/>
              </w:rPr>
            </w:pPr>
          </w:p>
        </w:tc>
        <w:tc>
          <w:tcPr>
            <w:tcW w:w="1171" w:type="dxa"/>
            <w:gridSpan w:val="2"/>
          </w:tcPr>
          <w:p w:rsidR="00FA5ACF" w:rsidRPr="00FA5ACF" w:rsidRDefault="00FA5ACF" w:rsidP="00FA5ACF">
            <w:pPr>
              <w:spacing w:after="0" w:line="240" w:lineRule="auto"/>
              <w:ind w:left="-108"/>
              <w:jc w:val="center"/>
              <w:rPr>
                <w:rFonts w:ascii="Times New Roman" w:eastAsia="Times New Roman" w:hAnsi="Times New Roman" w:cs="Times New Roman"/>
                <w:sz w:val="20"/>
                <w:szCs w:val="20"/>
                <w:lang w:eastAsia="ru-RU"/>
              </w:rPr>
            </w:pPr>
            <w:r w:rsidRPr="00FA5ACF">
              <w:rPr>
                <w:rFonts w:ascii="Times New Roman" w:eastAsia="Times New Roman" w:hAnsi="Times New Roman" w:cs="Times New Roman"/>
                <w:noProof/>
                <w:sz w:val="20"/>
                <w:szCs w:val="20"/>
                <w:lang w:eastAsia="ru-RU"/>
              </w:rPr>
              <w:drawing>
                <wp:inline distT="0" distB="0" distL="0" distR="0" wp14:anchorId="5719A928" wp14:editId="0E7B36B4">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68" w:type="dxa"/>
          </w:tcPr>
          <w:p w:rsidR="00FA5ACF" w:rsidRPr="00FA5ACF" w:rsidRDefault="00FA5ACF" w:rsidP="00FA5ACF">
            <w:pPr>
              <w:spacing w:after="0" w:line="240" w:lineRule="auto"/>
              <w:jc w:val="center"/>
              <w:rPr>
                <w:rFonts w:ascii="Times New Roman" w:eastAsia="Times New Roman" w:hAnsi="Times New Roman" w:cs="Times New Roman"/>
                <w:b/>
                <w:sz w:val="20"/>
                <w:szCs w:val="20"/>
                <w:lang w:val="en-US" w:eastAsia="ru-RU"/>
              </w:rPr>
            </w:pP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ТАТАРСТАН РЕСПУБЛИКАСЫ</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ТҮБӘН КАМА ШӘҺӘР</w:t>
            </w:r>
          </w:p>
          <w:p w:rsidR="00FA5ACF" w:rsidRPr="00FA5ACF" w:rsidRDefault="00FA5ACF" w:rsidP="00FA5ACF">
            <w:pPr>
              <w:spacing w:after="0" w:line="240" w:lineRule="auto"/>
              <w:jc w:val="center"/>
              <w:rPr>
                <w:rFonts w:ascii="Times New Roman" w:eastAsia="Times New Roman" w:hAnsi="Times New Roman" w:cs="Times New Roman"/>
                <w:sz w:val="17"/>
                <w:szCs w:val="17"/>
                <w:lang w:eastAsia="ru-RU"/>
              </w:rPr>
            </w:pPr>
            <w:r w:rsidRPr="00FA5ACF">
              <w:rPr>
                <w:rFonts w:ascii="Times New Roman" w:eastAsia="Times New Roman" w:hAnsi="Times New Roman" w:cs="Times New Roman"/>
                <w:sz w:val="17"/>
                <w:szCs w:val="17"/>
                <w:lang w:val="tt-RU" w:eastAsia="ru-RU"/>
              </w:rPr>
              <w:t xml:space="preserve">СОВЕТЫ </w:t>
            </w:r>
          </w:p>
          <w:p w:rsidR="00FA5ACF" w:rsidRPr="00FA5ACF" w:rsidRDefault="00FA5ACF" w:rsidP="00FA5ACF">
            <w:pPr>
              <w:spacing w:after="0" w:line="240" w:lineRule="auto"/>
              <w:jc w:val="center"/>
              <w:rPr>
                <w:rFonts w:ascii="Times New Roman" w:eastAsia="Times New Roman" w:hAnsi="Times New Roman" w:cs="Times New Roman"/>
                <w:sz w:val="8"/>
                <w:szCs w:val="8"/>
                <w:lang w:eastAsia="ru-RU"/>
              </w:rPr>
            </w:pPr>
          </w:p>
          <w:p w:rsidR="00FA5ACF" w:rsidRPr="00FA5ACF" w:rsidRDefault="00FA5ACF" w:rsidP="00FA5ACF">
            <w:pPr>
              <w:spacing w:after="0" w:line="240" w:lineRule="auto"/>
              <w:jc w:val="center"/>
              <w:rPr>
                <w:rFonts w:ascii="Times New Roman" w:eastAsia="Times New Roman" w:hAnsi="Times New Roman" w:cs="Times New Roman"/>
                <w:sz w:val="15"/>
                <w:szCs w:val="15"/>
                <w:lang w:val="tt-RU" w:eastAsia="ru-RU"/>
              </w:rPr>
            </w:pPr>
            <w:r w:rsidRPr="00FA5ACF">
              <w:rPr>
                <w:rFonts w:ascii="Times New Roman" w:eastAsia="Times New Roman" w:hAnsi="Times New Roman" w:cs="Times New Roman"/>
                <w:sz w:val="15"/>
                <w:szCs w:val="15"/>
                <w:lang w:val="tt-RU" w:eastAsia="ru-RU"/>
              </w:rPr>
              <w:t>Төзүчеләр пр., 12 нче йорт, Түбән Кама шәһәре, 423570</w:t>
            </w:r>
          </w:p>
        </w:tc>
      </w:tr>
      <w:tr w:rsidR="00FA5ACF" w:rsidRPr="00FA5ACF" w:rsidTr="006B7A59">
        <w:trPr>
          <w:gridAfter w:val="1"/>
          <w:wAfter w:w="284" w:type="dxa"/>
          <w:trHeight w:val="68"/>
          <w:jc w:val="center"/>
        </w:trPr>
        <w:tc>
          <w:tcPr>
            <w:tcW w:w="9639" w:type="dxa"/>
            <w:gridSpan w:val="4"/>
          </w:tcPr>
          <w:p w:rsidR="00FA5ACF" w:rsidRPr="00FA5ACF" w:rsidRDefault="00FA5ACF" w:rsidP="00FA5ACF">
            <w:pPr>
              <w:spacing w:after="40" w:line="240" w:lineRule="auto"/>
              <w:jc w:val="center"/>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sz w:val="16"/>
                <w:szCs w:val="16"/>
                <w:lang w:val="tt-RU" w:eastAsia="ru-RU"/>
              </w:rPr>
              <w:t xml:space="preserve">Тел./факс: (8555) 42-42-66.  </w:t>
            </w:r>
            <w:r w:rsidRPr="00FA5ACF">
              <w:rPr>
                <w:rFonts w:ascii="Times New Roman" w:eastAsia="Times New Roman" w:hAnsi="Times New Roman" w:cs="Times New Roman"/>
                <w:sz w:val="16"/>
                <w:szCs w:val="16"/>
                <w:lang w:val="en-US" w:eastAsia="ru-RU"/>
              </w:rPr>
              <w:t>E</w:t>
            </w:r>
            <w:r w:rsidRPr="00FA5ACF">
              <w:rPr>
                <w:rFonts w:ascii="Times New Roman" w:eastAsia="Times New Roman" w:hAnsi="Times New Roman" w:cs="Times New Roman"/>
                <w:sz w:val="16"/>
                <w:szCs w:val="16"/>
                <w:lang w:eastAsia="ru-RU"/>
              </w:rPr>
              <w:t>-</w:t>
            </w:r>
            <w:r w:rsidRPr="00FA5ACF">
              <w:rPr>
                <w:rFonts w:ascii="Times New Roman" w:eastAsia="Times New Roman" w:hAnsi="Times New Roman" w:cs="Times New Roman"/>
                <w:sz w:val="16"/>
                <w:szCs w:val="16"/>
                <w:lang w:val="en-US" w:eastAsia="ru-RU"/>
              </w:rPr>
              <w:t>mail</w:t>
            </w:r>
            <w:r w:rsidRPr="00FA5ACF">
              <w:rPr>
                <w:rFonts w:ascii="Times New Roman" w:eastAsia="Times New Roman" w:hAnsi="Times New Roman" w:cs="Times New Roman"/>
                <w:sz w:val="16"/>
                <w:szCs w:val="16"/>
                <w:lang w:val="tt-RU" w:eastAsia="ru-RU"/>
              </w:rPr>
              <w:t xml:space="preserve">: </w:t>
            </w:r>
            <w:r w:rsidRPr="00FA5ACF">
              <w:rPr>
                <w:rFonts w:ascii="Times New Roman" w:eastAsia="Times New Roman" w:hAnsi="Times New Roman" w:cs="Times New Roman"/>
                <w:sz w:val="16"/>
                <w:szCs w:val="16"/>
                <w:lang w:val="en-US" w:eastAsia="ru-RU"/>
              </w:rPr>
              <w:t>Gorsovet</w:t>
            </w:r>
            <w:r w:rsidRPr="00FA5ACF">
              <w:rPr>
                <w:rFonts w:ascii="Times New Roman" w:eastAsia="Times New Roman" w:hAnsi="Times New Roman" w:cs="Times New Roman"/>
                <w:sz w:val="16"/>
                <w:szCs w:val="16"/>
                <w:lang w:eastAsia="ru-RU"/>
              </w:rPr>
              <w:t>.</w:t>
            </w:r>
            <w:r w:rsidRPr="00FA5ACF">
              <w:rPr>
                <w:rFonts w:ascii="Times New Roman" w:eastAsia="Times New Roman" w:hAnsi="Times New Roman" w:cs="Times New Roman"/>
                <w:sz w:val="16"/>
                <w:szCs w:val="16"/>
                <w:lang w:val="en-US" w:eastAsia="ru-RU"/>
              </w:rPr>
              <w:t>Nk</w:t>
            </w:r>
            <w:r w:rsidRPr="00FA5ACF">
              <w:rPr>
                <w:rFonts w:ascii="Times New Roman" w:eastAsia="Times New Roman" w:hAnsi="Times New Roman" w:cs="Times New Roman"/>
                <w:sz w:val="16"/>
                <w:szCs w:val="16"/>
                <w:lang w:eastAsia="ru-RU"/>
              </w:rPr>
              <w:t>@</w:t>
            </w:r>
            <w:r w:rsidRPr="00FA5ACF">
              <w:rPr>
                <w:rFonts w:ascii="Times New Roman" w:eastAsia="Times New Roman" w:hAnsi="Times New Roman" w:cs="Times New Roman"/>
                <w:sz w:val="16"/>
                <w:szCs w:val="16"/>
                <w:lang w:val="en-US" w:eastAsia="ru-RU"/>
              </w:rPr>
              <w:t>tatar</w:t>
            </w:r>
            <w:r w:rsidRPr="00FA5ACF">
              <w:rPr>
                <w:rFonts w:ascii="Times New Roman" w:eastAsia="Times New Roman" w:hAnsi="Times New Roman" w:cs="Times New Roman"/>
                <w:sz w:val="16"/>
                <w:szCs w:val="16"/>
                <w:lang w:eastAsia="ru-RU"/>
              </w:rPr>
              <w:t>.</w:t>
            </w:r>
            <w:r w:rsidRPr="00FA5ACF">
              <w:rPr>
                <w:rFonts w:ascii="Times New Roman" w:eastAsia="Times New Roman" w:hAnsi="Times New Roman" w:cs="Times New Roman"/>
                <w:sz w:val="16"/>
                <w:szCs w:val="16"/>
                <w:lang w:val="en-US" w:eastAsia="ru-RU"/>
              </w:rPr>
              <w:t>ru</w:t>
            </w:r>
          </w:p>
        </w:tc>
      </w:tr>
      <w:tr w:rsidR="00FA5ACF" w:rsidRPr="00FA5ACF" w:rsidTr="006B7A59">
        <w:trPr>
          <w:gridAfter w:val="1"/>
          <w:wAfter w:w="284" w:type="dxa"/>
          <w:trHeight w:val="85"/>
          <w:jc w:val="center"/>
        </w:trPr>
        <w:tc>
          <w:tcPr>
            <w:tcW w:w="4754" w:type="dxa"/>
            <w:gridSpan w:val="2"/>
          </w:tcPr>
          <w:p w:rsidR="00FA5ACF" w:rsidRPr="00FA5ACF" w:rsidRDefault="00FA5ACF" w:rsidP="00FA5ACF">
            <w:pPr>
              <w:spacing w:after="0" w:line="240" w:lineRule="auto"/>
              <w:ind w:left="-1218" w:firstLine="142"/>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61312" behindDoc="0" locked="0" layoutInCell="1" allowOverlap="1" wp14:anchorId="27EE62B2" wp14:editId="7F4D0F31">
                      <wp:simplePos x="0" y="0"/>
                      <wp:positionH relativeFrom="column">
                        <wp:posOffset>-80645</wp:posOffset>
                      </wp:positionH>
                      <wp:positionV relativeFrom="paragraph">
                        <wp:posOffset>27305</wp:posOffset>
                      </wp:positionV>
                      <wp:extent cx="6130925" cy="0"/>
                      <wp:effectExtent l="10795" t="13335" r="11430"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C0F03"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60288" behindDoc="0" locked="0" layoutInCell="1" allowOverlap="1" wp14:anchorId="4A4CC469" wp14:editId="7E17C27D">
                      <wp:simplePos x="0" y="0"/>
                      <wp:positionH relativeFrom="column">
                        <wp:posOffset>-80645</wp:posOffset>
                      </wp:positionH>
                      <wp:positionV relativeFrom="paragraph">
                        <wp:posOffset>20955</wp:posOffset>
                      </wp:positionV>
                      <wp:extent cx="6130925" cy="0"/>
                      <wp:effectExtent l="10795" t="6985" r="11430"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962F7"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59264" behindDoc="0" locked="0" layoutInCell="1" allowOverlap="1" wp14:anchorId="708D2726" wp14:editId="7223D2AA">
                      <wp:simplePos x="0" y="0"/>
                      <wp:positionH relativeFrom="column">
                        <wp:posOffset>-80645</wp:posOffset>
                      </wp:positionH>
                      <wp:positionV relativeFrom="paragraph">
                        <wp:posOffset>1270</wp:posOffset>
                      </wp:positionV>
                      <wp:extent cx="6130925" cy="6350"/>
                      <wp:effectExtent l="10795" t="6350" r="1143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28DDB"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FA5ACF">
              <w:rPr>
                <w:rFonts w:ascii="Times New Roman" w:eastAsia="Times New Roman" w:hAnsi="Times New Roman" w:cs="Times New Roman"/>
                <w:sz w:val="20"/>
                <w:szCs w:val="20"/>
                <w:lang w:val="tt-RU" w:eastAsia="ru-RU"/>
              </w:rPr>
              <w:t xml:space="preserve">         </w:t>
            </w:r>
            <w:r w:rsidRPr="00FA5ACF">
              <w:rPr>
                <w:rFonts w:ascii="Times New Roman" w:eastAsia="Times New Roman" w:hAnsi="Times New Roman" w:cs="Times New Roman"/>
                <w:sz w:val="16"/>
                <w:szCs w:val="16"/>
                <w:lang w:val="tt-RU" w:eastAsia="ru-RU"/>
              </w:rPr>
              <w:t xml:space="preserve">   </w:t>
            </w:r>
          </w:p>
          <w:p w:rsidR="00FA5ACF" w:rsidRPr="00FA5ACF" w:rsidRDefault="00FA5ACF" w:rsidP="00FA5ACF">
            <w:pPr>
              <w:spacing w:after="0" w:line="240" w:lineRule="auto"/>
              <w:rPr>
                <w:rFonts w:ascii="Times New Roman" w:eastAsia="Times New Roman" w:hAnsi="Times New Roman" w:cs="Times New Roman"/>
                <w:b/>
                <w:sz w:val="20"/>
                <w:szCs w:val="20"/>
                <w:lang w:val="tt-RU" w:eastAsia="ru-RU"/>
              </w:rPr>
            </w:pPr>
            <w:r w:rsidRPr="00FA5ACF">
              <w:rPr>
                <w:rFonts w:ascii="Times New Roman" w:eastAsia="Times New Roman" w:hAnsi="Times New Roman" w:cs="Times New Roman"/>
                <w:b/>
                <w:sz w:val="20"/>
                <w:szCs w:val="20"/>
                <w:lang w:val="tt-RU" w:eastAsia="ru-RU"/>
              </w:rPr>
              <w:t xml:space="preserve">                              РЕШЕНИЕ</w:t>
            </w:r>
          </w:p>
          <w:p w:rsidR="00FA5ACF" w:rsidRPr="00FA5ACF" w:rsidRDefault="00FA5ACF" w:rsidP="00FA5ACF">
            <w:pPr>
              <w:spacing w:after="0" w:line="240" w:lineRule="auto"/>
              <w:rPr>
                <w:rFonts w:ascii="Times New Roman" w:eastAsia="Times New Roman" w:hAnsi="Times New Roman" w:cs="Times New Roman"/>
                <w:sz w:val="17"/>
                <w:szCs w:val="17"/>
                <w:lang w:val="tt-RU" w:eastAsia="ru-RU"/>
              </w:rPr>
            </w:pPr>
          </w:p>
          <w:p w:rsidR="00FA5ACF" w:rsidRPr="00FA5ACF" w:rsidRDefault="00FA5ACF" w:rsidP="00FA5ACF">
            <w:pPr>
              <w:spacing w:after="0" w:line="240" w:lineRule="auto"/>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sz w:val="16"/>
                <w:szCs w:val="16"/>
                <w:lang w:val="tt-RU" w:eastAsia="ru-RU"/>
              </w:rPr>
              <w:t xml:space="preserve">     </w:t>
            </w:r>
          </w:p>
          <w:p w:rsidR="00FA5ACF" w:rsidRPr="00FA5ACF" w:rsidRDefault="00B52324" w:rsidP="00FA5ACF">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2021 елның </w:t>
            </w:r>
            <w:r w:rsidR="006B7A59">
              <w:rPr>
                <w:rFonts w:ascii="Times New Roman" w:eastAsia="Times New Roman" w:hAnsi="Times New Roman" w:cs="Times New Roman"/>
                <w:sz w:val="24"/>
                <w:szCs w:val="24"/>
                <w:lang w:val="tt-RU" w:eastAsia="ru-RU"/>
              </w:rPr>
              <w:t>18</w:t>
            </w:r>
            <w:r>
              <w:rPr>
                <w:rFonts w:ascii="Times New Roman" w:eastAsia="Times New Roman" w:hAnsi="Times New Roman" w:cs="Times New Roman"/>
                <w:sz w:val="24"/>
                <w:szCs w:val="24"/>
                <w:lang w:val="tt-RU" w:eastAsia="ru-RU"/>
              </w:rPr>
              <w:t xml:space="preserve"> ноябре </w:t>
            </w:r>
            <w:r w:rsidR="00FA5ACF" w:rsidRPr="00FA5ACF">
              <w:rPr>
                <w:rFonts w:ascii="Times New Roman" w:eastAsia="Times New Roman" w:hAnsi="Times New Roman" w:cs="Times New Roman"/>
                <w:sz w:val="24"/>
                <w:szCs w:val="24"/>
                <w:lang w:val="tt-RU" w:eastAsia="ru-RU"/>
              </w:rPr>
              <w:t xml:space="preserve"> № </w:t>
            </w:r>
            <w:r w:rsidR="006B7A59">
              <w:rPr>
                <w:rFonts w:ascii="Times New Roman" w:eastAsia="Times New Roman" w:hAnsi="Times New Roman" w:cs="Times New Roman"/>
                <w:sz w:val="24"/>
                <w:szCs w:val="24"/>
                <w:lang w:val="tt-RU" w:eastAsia="ru-RU"/>
              </w:rPr>
              <w:t>61</w:t>
            </w:r>
          </w:p>
          <w:p w:rsidR="00FA5ACF" w:rsidRPr="006B7A59" w:rsidRDefault="00FA5ACF" w:rsidP="00FA5ACF">
            <w:pPr>
              <w:spacing w:after="0" w:line="240" w:lineRule="auto"/>
              <w:rPr>
                <w:rFonts w:ascii="Times New Roman" w:eastAsia="Times New Roman" w:hAnsi="Times New Roman" w:cs="Times New Roman"/>
                <w:sz w:val="28"/>
                <w:szCs w:val="28"/>
                <w:lang w:val="tt-RU" w:eastAsia="ru-RU"/>
              </w:rPr>
            </w:pPr>
          </w:p>
        </w:tc>
        <w:tc>
          <w:tcPr>
            <w:tcW w:w="4885" w:type="dxa"/>
            <w:gridSpan w:val="2"/>
          </w:tcPr>
          <w:p w:rsidR="00FA5ACF" w:rsidRPr="00FA5ACF" w:rsidRDefault="00FA5ACF" w:rsidP="00FA5ACF">
            <w:pPr>
              <w:spacing w:after="0" w:line="240" w:lineRule="auto"/>
              <w:jc w:val="both"/>
              <w:rPr>
                <w:rFonts w:ascii="Times New Roman" w:eastAsia="Times New Roman" w:hAnsi="Times New Roman" w:cs="Times New Roman"/>
                <w:b/>
                <w:sz w:val="17"/>
                <w:szCs w:val="17"/>
                <w:lang w:val="tt-RU" w:eastAsia="ru-RU"/>
              </w:rPr>
            </w:pPr>
          </w:p>
          <w:p w:rsidR="00FA5ACF" w:rsidRPr="00FA5ACF" w:rsidRDefault="00FA5ACF" w:rsidP="00FA5ACF">
            <w:pPr>
              <w:spacing w:after="0" w:line="240" w:lineRule="auto"/>
              <w:ind w:firstLine="1236"/>
              <w:jc w:val="both"/>
              <w:rPr>
                <w:rFonts w:ascii="Times New Roman" w:eastAsia="Times New Roman" w:hAnsi="Times New Roman" w:cs="Times New Roman"/>
                <w:b/>
                <w:sz w:val="20"/>
                <w:szCs w:val="20"/>
                <w:lang w:val="tt-RU" w:eastAsia="ru-RU"/>
              </w:rPr>
            </w:pPr>
            <w:r w:rsidRPr="00FA5ACF">
              <w:rPr>
                <w:rFonts w:ascii="Times New Roman" w:eastAsia="Times New Roman" w:hAnsi="Times New Roman" w:cs="Times New Roman"/>
                <w:b/>
                <w:sz w:val="27"/>
                <w:szCs w:val="20"/>
                <w:lang w:val="tt-RU" w:eastAsia="ru-RU"/>
              </w:rPr>
              <w:t xml:space="preserve">           </w:t>
            </w:r>
            <w:r w:rsidRPr="00FA5ACF">
              <w:rPr>
                <w:rFonts w:ascii="Times New Roman" w:eastAsia="Times New Roman" w:hAnsi="Times New Roman" w:cs="Times New Roman"/>
                <w:b/>
                <w:sz w:val="20"/>
                <w:szCs w:val="20"/>
                <w:lang w:val="tt-RU" w:eastAsia="ru-RU"/>
              </w:rPr>
              <w:t>КАРАР</w:t>
            </w:r>
          </w:p>
        </w:tc>
      </w:tr>
      <w:tr w:rsidR="00CF1B53" w:rsidRPr="00CD574E" w:rsidTr="006B7A59">
        <w:tblPrEx>
          <w:tblLook w:val="04A0" w:firstRow="1" w:lastRow="0" w:firstColumn="1" w:lastColumn="0" w:noHBand="0" w:noVBand="1"/>
        </w:tblPrEx>
        <w:trPr>
          <w:trHeight w:val="1030"/>
          <w:jc w:val="center"/>
        </w:trPr>
        <w:tc>
          <w:tcPr>
            <w:tcW w:w="9923" w:type="dxa"/>
            <w:gridSpan w:val="5"/>
            <w:shd w:val="clear" w:color="auto" w:fill="auto"/>
          </w:tcPr>
          <w:p w:rsidR="006B7A59" w:rsidRDefault="00B52324" w:rsidP="006B7A59">
            <w:pPr>
              <w:spacing w:after="0"/>
              <w:jc w:val="center"/>
              <w:rPr>
                <w:rFonts w:ascii="Times New Roman" w:hAnsi="Times New Roman"/>
                <w:sz w:val="28"/>
                <w:szCs w:val="28"/>
              </w:rPr>
            </w:pPr>
            <w:r w:rsidRPr="00B52324">
              <w:rPr>
                <w:rFonts w:ascii="Times New Roman" w:hAnsi="Times New Roman"/>
                <w:sz w:val="28"/>
                <w:szCs w:val="28"/>
              </w:rPr>
              <w:t>Татарстан Республикасы Түбән Кама муниципаль районы Түбән Кама шәһәре муниципаль берәмлеге чикләрендә юл хуҗалыгында муниципаль контроль турындагы нигезләмәне раслау хакында</w:t>
            </w:r>
          </w:p>
          <w:p w:rsidR="006B7A59" w:rsidRPr="00CD574E" w:rsidRDefault="006B7A59" w:rsidP="006B7A59">
            <w:pPr>
              <w:spacing w:after="0"/>
              <w:jc w:val="center"/>
              <w:rPr>
                <w:rFonts w:ascii="Times New Roman" w:hAnsi="Times New Roman"/>
                <w:sz w:val="28"/>
                <w:szCs w:val="28"/>
              </w:rPr>
            </w:pPr>
          </w:p>
        </w:tc>
      </w:tr>
    </w:tbl>
    <w:p w:rsidR="00B52324" w:rsidRDefault="00B52324"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rPr>
        <w:t>«Россия Федерациясендә автомобиль юллары һәм юл эшчәнлеге турында һәм Россия Федерациясенең аерым закон актл</w:t>
      </w:r>
      <w:r>
        <w:rPr>
          <w:rFonts w:ascii="Times New Roman" w:hAnsi="Times New Roman" w:cs="Times New Roman"/>
          <w:sz w:val="28"/>
          <w:szCs w:val="28"/>
        </w:rPr>
        <w:t>арына үзгәрешләр кертү хакында</w:t>
      </w:r>
      <w:r>
        <w:rPr>
          <w:rFonts w:ascii="Times New Roman" w:hAnsi="Times New Roman" w:cs="Times New Roman"/>
          <w:sz w:val="28"/>
          <w:szCs w:val="28"/>
          <w:lang w:val="tt-RU"/>
        </w:rPr>
        <w:t xml:space="preserve">» </w:t>
      </w:r>
      <w:r w:rsidRPr="00B52324">
        <w:rPr>
          <w:rFonts w:ascii="Times New Roman" w:hAnsi="Times New Roman" w:cs="Times New Roman"/>
          <w:sz w:val="28"/>
          <w:szCs w:val="28"/>
        </w:rPr>
        <w:t>2007 елның 8 ноябрендәге 257-ФЗ номерлы Федераль законның 13.1 статьясы, «Россия Федерациясендә дәүләт контроле (күзәтчелеге) һәм</w:t>
      </w:r>
      <w:r>
        <w:rPr>
          <w:rFonts w:ascii="Times New Roman" w:hAnsi="Times New Roman" w:cs="Times New Roman"/>
          <w:sz w:val="28"/>
          <w:szCs w:val="28"/>
        </w:rPr>
        <w:t xml:space="preserve"> муниципаль контроль </w:t>
      </w:r>
      <w:r w:rsidR="00CC55CA">
        <w:rPr>
          <w:rFonts w:ascii="Times New Roman" w:hAnsi="Times New Roman" w:cs="Times New Roman"/>
          <w:sz w:val="28"/>
          <w:szCs w:val="28"/>
        </w:rPr>
        <w:t>турында</w:t>
      </w:r>
      <w:r w:rsidR="00CC55CA">
        <w:rPr>
          <w:rFonts w:ascii="Times New Roman" w:hAnsi="Times New Roman" w:cs="Times New Roman"/>
          <w:sz w:val="28"/>
          <w:szCs w:val="28"/>
          <w:lang w:val="tt-RU"/>
        </w:rPr>
        <w:t xml:space="preserve">» </w:t>
      </w:r>
      <w:r w:rsidR="00CC55CA" w:rsidRPr="00B52324">
        <w:rPr>
          <w:rFonts w:ascii="Times New Roman" w:hAnsi="Times New Roman" w:cs="Times New Roman"/>
          <w:sz w:val="28"/>
          <w:szCs w:val="28"/>
        </w:rPr>
        <w:t>2020</w:t>
      </w:r>
      <w:r w:rsidRPr="00B52324">
        <w:rPr>
          <w:rFonts w:ascii="Times New Roman" w:hAnsi="Times New Roman" w:cs="Times New Roman"/>
          <w:sz w:val="28"/>
          <w:szCs w:val="28"/>
        </w:rPr>
        <w:t xml:space="preserve"> елның 31 июлендәге 248-ФЗ номерлы Федераль закон, Татарстан Респу</w:t>
      </w:r>
      <w:r>
        <w:rPr>
          <w:rFonts w:ascii="Times New Roman" w:hAnsi="Times New Roman" w:cs="Times New Roman"/>
          <w:sz w:val="28"/>
          <w:szCs w:val="28"/>
        </w:rPr>
        <w:t>бликасы Түбән Кама шәһәре Уставына таянып</w:t>
      </w:r>
      <w:r w:rsidRPr="00B52324">
        <w:rPr>
          <w:rFonts w:ascii="Times New Roman" w:hAnsi="Times New Roman" w:cs="Times New Roman"/>
          <w:sz w:val="28"/>
          <w:szCs w:val="28"/>
        </w:rPr>
        <w:t>, Түбән Кама шәһәр Советы</w:t>
      </w:r>
    </w:p>
    <w:p w:rsidR="006B7A59" w:rsidRDefault="006B7A59" w:rsidP="006B7A59">
      <w:pPr>
        <w:spacing w:after="0"/>
        <w:ind w:left="-709" w:firstLine="709"/>
        <w:jc w:val="both"/>
        <w:rPr>
          <w:rFonts w:ascii="Times New Roman" w:hAnsi="Times New Roman" w:cs="Times New Roman"/>
          <w:sz w:val="28"/>
          <w:szCs w:val="28"/>
          <w:lang w:val="tt-RU"/>
        </w:rPr>
      </w:pPr>
    </w:p>
    <w:p w:rsidR="00CF1B53" w:rsidRDefault="00B52324" w:rsidP="006B7A59">
      <w:pPr>
        <w:spacing w:after="0"/>
        <w:ind w:left="-709" w:firstLine="1418"/>
        <w:jc w:val="both"/>
        <w:rPr>
          <w:rFonts w:ascii="Times New Roman" w:hAnsi="Times New Roman" w:cs="Times New Roman"/>
          <w:sz w:val="28"/>
          <w:szCs w:val="28"/>
          <w:lang w:val="tt-RU"/>
        </w:rPr>
      </w:pPr>
      <w:r>
        <w:rPr>
          <w:rFonts w:ascii="Times New Roman" w:hAnsi="Times New Roman" w:cs="Times New Roman"/>
          <w:sz w:val="28"/>
          <w:szCs w:val="28"/>
          <w:lang w:val="tt-RU"/>
        </w:rPr>
        <w:t>КАРАР БИРӘ</w:t>
      </w:r>
      <w:r w:rsidR="00CF1B53" w:rsidRPr="00B52324">
        <w:rPr>
          <w:rFonts w:ascii="Times New Roman" w:hAnsi="Times New Roman" w:cs="Times New Roman"/>
          <w:sz w:val="28"/>
          <w:szCs w:val="28"/>
          <w:lang w:val="tt-RU"/>
        </w:rPr>
        <w:t>:</w:t>
      </w:r>
    </w:p>
    <w:p w:rsidR="006B7A59" w:rsidRPr="00B52324" w:rsidRDefault="006B7A59" w:rsidP="006B7A59">
      <w:pPr>
        <w:spacing w:after="0"/>
        <w:ind w:left="-709" w:firstLine="709"/>
        <w:jc w:val="both"/>
        <w:rPr>
          <w:rFonts w:ascii="Times New Roman" w:hAnsi="Times New Roman" w:cs="Times New Roman"/>
          <w:sz w:val="28"/>
          <w:szCs w:val="28"/>
          <w:lang w:val="tt-RU"/>
        </w:rPr>
      </w:pPr>
    </w:p>
    <w:p w:rsidR="00B52324" w:rsidRDefault="00CF1B53"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1. </w:t>
      </w:r>
      <w:r w:rsidR="00B52324" w:rsidRPr="00B52324">
        <w:rPr>
          <w:rFonts w:ascii="Times New Roman" w:hAnsi="Times New Roman" w:cs="Times New Roman"/>
          <w:sz w:val="28"/>
          <w:szCs w:val="28"/>
          <w:lang w:val="tt-RU"/>
        </w:rPr>
        <w:t>Татарстан Республикасы Түбән Кама муниципаль районы Түбән Кама шәһәре муниципаль берәмлеге чикләрендә юл хуҗалыгын</w:t>
      </w:r>
      <w:r w:rsidR="00B52324">
        <w:rPr>
          <w:rFonts w:ascii="Times New Roman" w:hAnsi="Times New Roman" w:cs="Times New Roman"/>
          <w:sz w:val="28"/>
          <w:szCs w:val="28"/>
          <w:lang w:val="tt-RU"/>
        </w:rPr>
        <w:t>да муниципаль контроль турында кушымта итеп бирелгән</w:t>
      </w:r>
      <w:r w:rsidR="00B52324" w:rsidRPr="00B52324">
        <w:rPr>
          <w:rFonts w:ascii="Times New Roman" w:hAnsi="Times New Roman" w:cs="Times New Roman"/>
          <w:sz w:val="28"/>
          <w:szCs w:val="28"/>
          <w:lang w:val="tt-RU"/>
        </w:rPr>
        <w:t xml:space="preserve"> нигезләмәне</w:t>
      </w:r>
      <w:r w:rsidR="00B52324">
        <w:rPr>
          <w:rFonts w:ascii="Times New Roman" w:hAnsi="Times New Roman" w:cs="Times New Roman"/>
          <w:sz w:val="28"/>
          <w:szCs w:val="28"/>
          <w:lang w:val="tt-RU"/>
        </w:rPr>
        <w:t xml:space="preserve"> расларга.</w:t>
      </w:r>
    </w:p>
    <w:p w:rsidR="00B52324" w:rsidRPr="00B52324" w:rsidRDefault="00CF1B53"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2.  </w:t>
      </w:r>
      <w:r w:rsidR="00B52324" w:rsidRPr="00B52324">
        <w:rPr>
          <w:rFonts w:ascii="Times New Roman" w:hAnsi="Times New Roman" w:cs="Times New Roman"/>
          <w:sz w:val="28"/>
          <w:szCs w:val="28"/>
          <w:lang w:val="tt-RU"/>
        </w:rPr>
        <w:t>Әлеге карар, Татарстан Республикасы Түбән Кама муниципаль районы Түбән Кама шәһәре муниципаль берәмлеге чикләрендә юл хуҗалыгында муниципаль контроль турындагы Нигезләмәнең 5 бүлегендәге нигезләмәләреннән тыш, 2022 елның 1 гыйнварыннан да соңга калмыйча, рәсми басылып чыккан көненнән үз көченә керә.</w:t>
      </w:r>
    </w:p>
    <w:p w:rsidR="00B52324" w:rsidRDefault="00B52324"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lang w:val="tt-RU"/>
        </w:rPr>
        <w:t>Татарстан Республикасы Түбән Кама муниципаль районы Түбән Кама шәһәре муниципаль берәмлеге чикләрендә юл хуҗалыгында муниципаль контроль турындагы Нигезләмәнең 5 бүлегендәге нигезләмәләр 2022 елның 1 мартыннан үз көченә керә.</w:t>
      </w:r>
    </w:p>
    <w:p w:rsidR="00CF1B53" w:rsidRPr="00B52324" w:rsidRDefault="00CF1B53"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3. </w:t>
      </w:r>
      <w:r w:rsidR="00B52324" w:rsidRPr="00B52324">
        <w:rPr>
          <w:rFonts w:ascii="Times New Roman" w:hAnsi="Times New Roman" w:cs="Times New Roman"/>
          <w:sz w:val="28"/>
          <w:szCs w:val="28"/>
          <w:lang w:val="tt-RU"/>
        </w:rPr>
        <w:t>Әлеге карарны Татарстан Республикасы Түбән Кама шәһәре Уставы белән билгеләнгән тәртиптә бастырып чыгарырга, шулай ук  «Интернет»мәгълүмат-телекоммуникация челтәрендә  Түбән Кама муниципаль районының рәсми сайтында  урнаштырырга.</w:t>
      </w:r>
    </w:p>
    <w:p w:rsidR="00CD574E" w:rsidRDefault="00CF1B53" w:rsidP="006B7A59">
      <w:pPr>
        <w:spacing w:after="0"/>
        <w:ind w:firstLine="709"/>
        <w:jc w:val="both"/>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4. </w:t>
      </w:r>
      <w:r w:rsidR="00B52324" w:rsidRPr="00B52324">
        <w:rPr>
          <w:rFonts w:ascii="Times New Roman" w:hAnsi="Times New Roman" w:cs="Times New Roman"/>
          <w:sz w:val="28"/>
          <w:szCs w:val="28"/>
          <w:lang w:val="tt-RU"/>
        </w:rPr>
        <w:t>Әлеге карарның үтәлешен тикшереп тор</w:t>
      </w:r>
      <w:r w:rsidR="00B52324">
        <w:rPr>
          <w:rFonts w:ascii="Times New Roman" w:hAnsi="Times New Roman" w:cs="Times New Roman"/>
          <w:sz w:val="28"/>
          <w:szCs w:val="28"/>
          <w:lang w:val="tt-RU"/>
        </w:rPr>
        <w:t>уны Түбән Кама шәһәр Советының р</w:t>
      </w:r>
      <w:r w:rsidR="00B52324" w:rsidRPr="00B52324">
        <w:rPr>
          <w:rFonts w:ascii="Times New Roman" w:hAnsi="Times New Roman" w:cs="Times New Roman"/>
          <w:sz w:val="28"/>
          <w:szCs w:val="28"/>
          <w:lang w:val="tt-RU"/>
        </w:rPr>
        <w:t>егламент, җирле үзидарә һәм депутат этикасы мәсьәләләре буенча даими комиссиягә йөкләргә.</w:t>
      </w:r>
    </w:p>
    <w:p w:rsidR="006B7A59" w:rsidRPr="00B52324" w:rsidRDefault="006B7A59" w:rsidP="006B7A59">
      <w:pPr>
        <w:spacing w:after="0"/>
        <w:ind w:left="-709" w:firstLine="709"/>
        <w:jc w:val="both"/>
        <w:rPr>
          <w:rFonts w:ascii="Times New Roman" w:hAnsi="Times New Roman" w:cs="Times New Roman"/>
          <w:sz w:val="28"/>
          <w:szCs w:val="28"/>
          <w:lang w:val="tt-RU"/>
        </w:rPr>
      </w:pPr>
    </w:p>
    <w:p w:rsidR="00467864" w:rsidRDefault="00B52324" w:rsidP="00C475C3">
      <w:pPr>
        <w:tabs>
          <w:tab w:val="left" w:pos="6210"/>
        </w:tabs>
        <w:spacing w:after="0" w:line="240" w:lineRule="auto"/>
        <w:ind w:left="-709"/>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Түбән Кама шәһәре </w:t>
      </w:r>
      <w:r>
        <w:rPr>
          <w:rFonts w:ascii="Times New Roman" w:hAnsi="Times New Roman" w:cs="Times New Roman"/>
          <w:sz w:val="28"/>
          <w:szCs w:val="28"/>
          <w:lang w:val="tt-RU"/>
        </w:rPr>
        <w:t>М</w:t>
      </w:r>
      <w:r w:rsidRPr="00B52324">
        <w:rPr>
          <w:rFonts w:ascii="Times New Roman" w:hAnsi="Times New Roman" w:cs="Times New Roman"/>
          <w:sz w:val="28"/>
          <w:szCs w:val="28"/>
          <w:lang w:val="tt-RU"/>
        </w:rPr>
        <w:t xml:space="preserve">эры </w:t>
      </w:r>
    </w:p>
    <w:p w:rsidR="00B52324" w:rsidRDefault="00B52324" w:rsidP="00C475C3">
      <w:pPr>
        <w:tabs>
          <w:tab w:val="left" w:pos="6210"/>
        </w:tabs>
        <w:spacing w:after="0" w:line="240" w:lineRule="auto"/>
        <w:ind w:left="-709"/>
        <w:rPr>
          <w:rFonts w:ascii="Times New Roman" w:hAnsi="Times New Roman" w:cs="Times New Roman"/>
          <w:sz w:val="28"/>
          <w:szCs w:val="28"/>
          <w:lang w:val="tt-RU"/>
        </w:rPr>
      </w:pPr>
      <w:r w:rsidRPr="00B52324">
        <w:rPr>
          <w:rFonts w:ascii="Times New Roman" w:hAnsi="Times New Roman" w:cs="Times New Roman"/>
          <w:sz w:val="28"/>
          <w:szCs w:val="28"/>
          <w:lang w:val="tt-RU"/>
        </w:rPr>
        <w:t xml:space="preserve">вазыйфаларын башкаручы, </w:t>
      </w:r>
    </w:p>
    <w:p w:rsidR="00C80C76" w:rsidRPr="00B52324" w:rsidRDefault="00B52324" w:rsidP="00C475C3">
      <w:pPr>
        <w:tabs>
          <w:tab w:val="left" w:pos="621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М</w:t>
      </w:r>
      <w:r w:rsidRPr="00B52324">
        <w:rPr>
          <w:rFonts w:ascii="Times New Roman" w:hAnsi="Times New Roman" w:cs="Times New Roman"/>
          <w:sz w:val="28"/>
          <w:szCs w:val="28"/>
          <w:lang w:val="tt-RU"/>
        </w:rPr>
        <w:t>эр урынбасары</w:t>
      </w:r>
      <w:r w:rsidR="00CF1B53" w:rsidRPr="00B52324">
        <w:rPr>
          <w:rFonts w:ascii="Times New Roman" w:hAnsi="Times New Roman" w:cs="Times New Roman"/>
          <w:sz w:val="28"/>
          <w:szCs w:val="28"/>
          <w:lang w:val="tt-RU"/>
        </w:rPr>
        <w:t xml:space="preserve">                                         </w:t>
      </w:r>
      <w:r w:rsidR="00C475C3" w:rsidRPr="00B52324">
        <w:rPr>
          <w:rFonts w:ascii="Times New Roman" w:hAnsi="Times New Roman" w:cs="Times New Roman"/>
          <w:sz w:val="28"/>
          <w:szCs w:val="28"/>
          <w:lang w:val="tt-RU"/>
        </w:rPr>
        <w:t xml:space="preserve">               </w:t>
      </w:r>
      <w:r w:rsidR="00CD574E" w:rsidRPr="00B52324">
        <w:rPr>
          <w:rFonts w:ascii="Times New Roman" w:hAnsi="Times New Roman" w:cs="Times New Roman"/>
          <w:sz w:val="28"/>
          <w:szCs w:val="28"/>
          <w:lang w:val="tt-RU"/>
        </w:rPr>
        <w:t xml:space="preserve">                           </w:t>
      </w:r>
      <w:r w:rsidR="00C475C3" w:rsidRPr="00B52324">
        <w:rPr>
          <w:rFonts w:ascii="Times New Roman" w:hAnsi="Times New Roman" w:cs="Times New Roman"/>
          <w:sz w:val="28"/>
          <w:szCs w:val="28"/>
          <w:lang w:val="tt-RU"/>
        </w:rPr>
        <w:t xml:space="preserve">   </w:t>
      </w:r>
      <w:r w:rsidR="00CF1B53" w:rsidRPr="00B52324">
        <w:rPr>
          <w:rFonts w:ascii="Times New Roman" w:hAnsi="Times New Roman" w:cs="Times New Roman"/>
          <w:sz w:val="28"/>
          <w:szCs w:val="28"/>
          <w:lang w:val="tt-RU"/>
        </w:rPr>
        <w:t xml:space="preserve">М.В. Камелина  </w:t>
      </w: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Default="00C80C76" w:rsidP="00C475C3">
      <w:pPr>
        <w:tabs>
          <w:tab w:val="left" w:pos="6210"/>
        </w:tabs>
        <w:spacing w:after="0" w:line="240" w:lineRule="auto"/>
        <w:ind w:left="-709"/>
        <w:rPr>
          <w:rFonts w:ascii="Times New Roman" w:hAnsi="Times New Roman" w:cs="Times New Roman"/>
          <w:sz w:val="28"/>
          <w:szCs w:val="28"/>
          <w:lang w:val="tt-RU"/>
        </w:rPr>
      </w:pPr>
    </w:p>
    <w:p w:rsidR="006B7A59" w:rsidRDefault="006B7A59" w:rsidP="00C475C3">
      <w:pPr>
        <w:tabs>
          <w:tab w:val="left" w:pos="6210"/>
        </w:tabs>
        <w:spacing w:after="0" w:line="240" w:lineRule="auto"/>
        <w:ind w:left="-709"/>
        <w:rPr>
          <w:rFonts w:ascii="Times New Roman" w:hAnsi="Times New Roman" w:cs="Times New Roman"/>
          <w:sz w:val="28"/>
          <w:szCs w:val="28"/>
          <w:lang w:val="tt-RU"/>
        </w:rPr>
      </w:pPr>
    </w:p>
    <w:p w:rsidR="006B7A59" w:rsidRDefault="006B7A59" w:rsidP="00C475C3">
      <w:pPr>
        <w:tabs>
          <w:tab w:val="left" w:pos="6210"/>
        </w:tabs>
        <w:spacing w:after="0" w:line="240" w:lineRule="auto"/>
        <w:ind w:left="-709"/>
        <w:rPr>
          <w:rFonts w:ascii="Times New Roman" w:hAnsi="Times New Roman" w:cs="Times New Roman"/>
          <w:sz w:val="28"/>
          <w:szCs w:val="28"/>
          <w:lang w:val="tt-RU"/>
        </w:rPr>
      </w:pPr>
    </w:p>
    <w:p w:rsidR="006B7A59" w:rsidRPr="00B52324" w:rsidRDefault="006B7A59"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475C3">
      <w:pPr>
        <w:tabs>
          <w:tab w:val="left" w:pos="6210"/>
        </w:tabs>
        <w:spacing w:after="0" w:line="240" w:lineRule="auto"/>
        <w:ind w:left="-709"/>
        <w:rPr>
          <w:rFonts w:ascii="Times New Roman" w:hAnsi="Times New Roman" w:cs="Times New Roman"/>
          <w:sz w:val="28"/>
          <w:szCs w:val="28"/>
          <w:lang w:val="tt-RU"/>
        </w:rPr>
      </w:pPr>
    </w:p>
    <w:p w:rsidR="00C80C76" w:rsidRPr="00B52324" w:rsidRDefault="00C80C76" w:rsidP="00C80C76">
      <w:pPr>
        <w:tabs>
          <w:tab w:val="left" w:pos="6210"/>
        </w:tabs>
        <w:spacing w:after="0" w:line="240" w:lineRule="auto"/>
        <w:ind w:left="5812"/>
        <w:rPr>
          <w:rFonts w:ascii="Times New Roman" w:hAnsi="Times New Roman" w:cs="Times New Roman"/>
          <w:sz w:val="24"/>
          <w:szCs w:val="24"/>
          <w:lang w:val="tt-RU"/>
        </w:rPr>
      </w:pPr>
    </w:p>
    <w:p w:rsidR="00975526" w:rsidRPr="00975526" w:rsidRDefault="00975526" w:rsidP="006B7A59">
      <w:pPr>
        <w:spacing w:after="0" w:line="240" w:lineRule="auto"/>
        <w:ind w:left="-709" w:firstLine="6805"/>
        <w:jc w:val="both"/>
        <w:rPr>
          <w:rFonts w:ascii="Times New Roman" w:hAnsi="Times New Roman" w:cs="Times New Roman"/>
          <w:sz w:val="24"/>
          <w:szCs w:val="24"/>
          <w:lang w:val="tt-RU"/>
        </w:rPr>
      </w:pPr>
      <w:r w:rsidRPr="00975526">
        <w:rPr>
          <w:rFonts w:ascii="Times New Roman" w:hAnsi="Times New Roman" w:cs="Times New Roman"/>
          <w:sz w:val="24"/>
          <w:szCs w:val="24"/>
          <w:lang w:val="tt-RU"/>
        </w:rPr>
        <w:lastRenderedPageBreak/>
        <w:t>Түбән Кама шәһәр Советының</w:t>
      </w:r>
    </w:p>
    <w:p w:rsidR="00975526" w:rsidRPr="00975526" w:rsidRDefault="00975526" w:rsidP="006B7A59">
      <w:pPr>
        <w:spacing w:after="0" w:line="240" w:lineRule="auto"/>
        <w:ind w:left="-709" w:firstLine="6805"/>
        <w:jc w:val="both"/>
        <w:rPr>
          <w:rFonts w:ascii="Times New Roman" w:hAnsi="Times New Roman" w:cs="Times New Roman"/>
          <w:sz w:val="24"/>
          <w:szCs w:val="24"/>
          <w:lang w:val="tt-RU"/>
        </w:rPr>
      </w:pPr>
      <w:r w:rsidRPr="00975526">
        <w:rPr>
          <w:rFonts w:ascii="Times New Roman" w:hAnsi="Times New Roman" w:cs="Times New Roman"/>
          <w:sz w:val="24"/>
          <w:szCs w:val="24"/>
          <w:lang w:val="tt-RU"/>
        </w:rPr>
        <w:t xml:space="preserve">2021 елның  </w:t>
      </w:r>
      <w:r w:rsidR="006B7A59">
        <w:rPr>
          <w:rFonts w:ascii="Times New Roman" w:hAnsi="Times New Roman" w:cs="Times New Roman"/>
          <w:sz w:val="24"/>
          <w:szCs w:val="24"/>
          <w:lang w:val="tt-RU"/>
        </w:rPr>
        <w:t>18 ноябрендәге</w:t>
      </w:r>
      <w:r w:rsidRPr="00975526">
        <w:rPr>
          <w:rFonts w:ascii="Times New Roman" w:hAnsi="Times New Roman" w:cs="Times New Roman"/>
          <w:sz w:val="24"/>
          <w:szCs w:val="24"/>
          <w:lang w:val="tt-RU"/>
        </w:rPr>
        <w:t xml:space="preserve"> №</w:t>
      </w:r>
      <w:r w:rsidR="006B7A59">
        <w:rPr>
          <w:rFonts w:ascii="Times New Roman" w:hAnsi="Times New Roman" w:cs="Times New Roman"/>
          <w:sz w:val="24"/>
          <w:szCs w:val="24"/>
          <w:lang w:val="tt-RU"/>
        </w:rPr>
        <w:t xml:space="preserve"> 61</w:t>
      </w:r>
    </w:p>
    <w:p w:rsidR="00975526" w:rsidRPr="00975526" w:rsidRDefault="00975526" w:rsidP="006B7A59">
      <w:pPr>
        <w:spacing w:after="0" w:line="240" w:lineRule="auto"/>
        <w:ind w:left="-709" w:firstLine="6805"/>
        <w:jc w:val="both"/>
        <w:rPr>
          <w:rFonts w:ascii="Times New Roman" w:hAnsi="Times New Roman" w:cs="Times New Roman"/>
          <w:sz w:val="24"/>
          <w:szCs w:val="24"/>
          <w:lang w:val="tt-RU"/>
        </w:rPr>
      </w:pPr>
      <w:r w:rsidRPr="00975526">
        <w:rPr>
          <w:rFonts w:ascii="Times New Roman" w:hAnsi="Times New Roman" w:cs="Times New Roman"/>
          <w:sz w:val="24"/>
          <w:szCs w:val="24"/>
          <w:lang w:val="tt-RU"/>
        </w:rPr>
        <w:t>карарына кушымта</w:t>
      </w:r>
    </w:p>
    <w:p w:rsidR="00C80C76" w:rsidRPr="00975526" w:rsidRDefault="00C80C76" w:rsidP="00C80C76">
      <w:pPr>
        <w:tabs>
          <w:tab w:val="left" w:pos="6210"/>
        </w:tabs>
        <w:spacing w:after="0" w:line="240" w:lineRule="auto"/>
        <w:ind w:left="-709"/>
        <w:rPr>
          <w:rFonts w:ascii="Times New Roman" w:hAnsi="Times New Roman" w:cs="Times New Roman"/>
          <w:sz w:val="28"/>
          <w:szCs w:val="28"/>
          <w:lang w:val="tt-RU"/>
        </w:rPr>
      </w:pPr>
    </w:p>
    <w:p w:rsidR="00975526" w:rsidRDefault="00975526" w:rsidP="00975526">
      <w:pPr>
        <w:tabs>
          <w:tab w:val="left" w:pos="6210"/>
        </w:tabs>
        <w:spacing w:after="0" w:line="240" w:lineRule="auto"/>
        <w:ind w:left="-709" w:firstLine="709"/>
        <w:jc w:val="center"/>
        <w:rPr>
          <w:rFonts w:ascii="Times New Roman" w:hAnsi="Times New Roman" w:cs="Times New Roman"/>
          <w:sz w:val="28"/>
          <w:szCs w:val="28"/>
          <w:lang w:val="tt-RU"/>
        </w:rPr>
      </w:pPr>
      <w:r w:rsidRPr="00975526">
        <w:rPr>
          <w:rFonts w:ascii="Times New Roman" w:hAnsi="Times New Roman" w:cs="Times New Roman"/>
          <w:sz w:val="28"/>
          <w:szCs w:val="28"/>
          <w:lang w:val="tt-RU"/>
        </w:rPr>
        <w:t>Татарстан Республикасы Түбән Кама муниципаль районы Түбән Кама шәһәре муниципаль берәмлеге чикләрендә юл хуҗалыгында муници</w:t>
      </w:r>
      <w:r>
        <w:rPr>
          <w:rFonts w:ascii="Times New Roman" w:hAnsi="Times New Roman" w:cs="Times New Roman"/>
          <w:sz w:val="28"/>
          <w:szCs w:val="28"/>
          <w:lang w:val="tt-RU"/>
        </w:rPr>
        <w:t>паль контроль турында нигезләмә</w:t>
      </w:r>
    </w:p>
    <w:p w:rsidR="00975526" w:rsidRDefault="00975526" w:rsidP="00C80C7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 Гомуми нигезләмәләр</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1.1. Әлеге нигезләмә Татарстан Республикасы Түбән Кама муниципаль районы Түбән Кама шәһәре муниципаль берәмлеге чикләрендә (алга таба – муниципаль юл контроле) юл хуҗалыгында муниципаль контрольне гамәлгә ашыру тәртибен билгели.</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1.2. Юл хуҗалыгында муниципаль контроль предметы булып юридик затларның, шәхси эшмәкәрләрнең, гражданнарның (алга таба – контрольдә тотылучы затларның) Татарстан Республикасы Түбән Кама муниципаль районы Түбән Кама шәһәре муниципаль берәмлеге чикләрендә җирле әһәмияттәге автомобиль юлларына карата билгеләнгән мәҗбүри таләпләрне үтәү тора (алга таба-автомобиль юллары һәм юл эшчәнлеге өлкәсендә). – һәм аларда ясалма юл корылмаларын (юл-төзелеш материалларына һәм эшләнмәләренә таләпләрне дә кертеп) капиталь ремонтлау, ремонтлау һәм карап тоту буенча эшләр башкаруга карата автомобиль юлларының сакланышын тәэмин итү өлешендә үзгәрешләр кертү хакында) хупларга.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1.3. Муниципаль юл контроле Түбән Кама шәһәре Башкарма комитеты (алга таба – контроль орган) тарафыннан башкарыла.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1.4.   Муниципаль контрольне турыдан-туры гамәлгә ашыручы вазыйфаи затлар исемлеге контроль органның боеру акты белән билгеләнә. Муниципаль юл контролен гамәлгә ашырырга вәкаләтле вазыйфаи затлар «Россия Федерациясендә дәүләт контроле (күзәтчелеге) һәм муниципаль контроль турында» 31.07.202020 ел, № 248-ФЗ Федераль закон һәм башка федераль законнар нигезендә хокукларга, бурычларга һәм җаваплылыкка ия.</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1.5. Юл хуҗалыгында муниципаль контрольне гамәлгә ашыру, профилактик чаралар, контроль чаралар оештыру һәм үткәрү белән бәйле мөнәсәбәтләргә карата «Россия Федерациясендә дәүләт контроле (күзәтчелеге) һәм муниципаль контроль турында» 31.07.202020 ел, № 248-ФЗ Федераль закон, «автомобиль юллары һәм Россия Федерациясендә юл эшчәнлеге турында һәм Россия Федерациясенең аерым закон актларына үзгәрешләр кертү хакында " 2007 елның 8 ноябрендәге 257-ФЗ номерлы Федераль закон нигезләмәләре кулланыла», «Россия Федерациясендә җирле үзидарә оештыруның гомуми принциплары турында»2003 елның 6 октябрендәге 131-ФЗ номерлы Федераль закон.</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1.6. Юл хуҗалыгында муниципаль контроль объектлары булып</w:t>
      </w:r>
      <w:r>
        <w:rPr>
          <w:rFonts w:ascii="Times New Roman" w:hAnsi="Times New Roman" w:cs="Times New Roman"/>
          <w:sz w:val="28"/>
          <w:szCs w:val="28"/>
          <w:lang w:val="tt-RU"/>
        </w:rPr>
        <w:t>,</w:t>
      </w:r>
      <w:r w:rsidRPr="00975526">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түбәндәгеләр </w:t>
      </w:r>
      <w:r w:rsidRPr="00975526">
        <w:rPr>
          <w:rFonts w:ascii="Times New Roman" w:hAnsi="Times New Roman" w:cs="Times New Roman"/>
          <w:sz w:val="28"/>
          <w:szCs w:val="28"/>
          <w:lang w:val="tt-RU"/>
        </w:rPr>
        <w:t>торалар:</w:t>
      </w: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а) «Россия Федерациясендә дәүләт контроле (күзәтчелеге) һәм муниципаль контроль турында»31.07.202020 ел, № 248-ФЗ Федераль законның 16 статьясындагы 1 өлешенең 1 пункты кысаларында: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lastRenderedPageBreak/>
        <w:t>- җирле әһәмияттәге гомуми файдаланудагы автомобиль юлларының бүлеп бирелгән полосаларыннан һәм (яки) юл буе полосаларыннан файдалану эшчәнлеге;</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 җирле әһәмияттәге гомуми файдаланудагы автомобиль юлларын һәм аларга ясалма юл корылмаларын капиталь ремонтлау, ремонтлау һәм карап тоту буенча эшләрне башкару эшчәнлеге.</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б) «Россия Федерациясендә дәүләт контроле (күзәтчелеге) һәм муниципаль контроль турында»</w:t>
      </w:r>
      <w:r>
        <w:rPr>
          <w:rFonts w:ascii="Times New Roman" w:hAnsi="Times New Roman" w:cs="Times New Roman"/>
          <w:sz w:val="28"/>
          <w:szCs w:val="28"/>
          <w:lang w:val="tt-RU"/>
        </w:rPr>
        <w:t xml:space="preserve"> </w:t>
      </w:r>
      <w:r>
        <w:rPr>
          <w:rFonts w:ascii="Times New Roman" w:hAnsi="Times New Roman" w:cs="Times New Roman"/>
          <w:sz w:val="28"/>
          <w:szCs w:val="28"/>
        </w:rPr>
        <w:t>31.07.2020</w:t>
      </w:r>
      <w:r w:rsidRPr="00975526">
        <w:rPr>
          <w:rFonts w:ascii="Times New Roman" w:hAnsi="Times New Roman" w:cs="Times New Roman"/>
          <w:sz w:val="28"/>
          <w:szCs w:val="28"/>
        </w:rPr>
        <w:t xml:space="preserve"> ел, № 248-ФЗ Федераль законның 16 статьясындагы 1 өлешенең 2 пункты кысаларында: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rPr>
        <w:t>-җирле әһәмияттәге гомуми файдаланудагы түләүле автомобиль юлларыннан, мондый автомобиль юлларының түләүле участокларыннан (җирле әһәмияттәге түләүле автомобиль юллары, мондый автомобиль юлларының түләүле участоклар</w:t>
      </w:r>
      <w:r>
        <w:rPr>
          <w:rFonts w:ascii="Times New Roman" w:hAnsi="Times New Roman" w:cs="Times New Roman"/>
          <w:sz w:val="28"/>
          <w:szCs w:val="28"/>
        </w:rPr>
        <w:t>ыннан) йөргән өчен түләү кертү;</w:t>
      </w:r>
    </w:p>
    <w:p w:rsidR="00975526" w:rsidRPr="008275A4"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-җирле әһәмияттәге гомуми файдаланудагы автомобиль юлларында урнашкан парковкаларны (парковка урыннарын) түләүле нигездә файдаланган өчен түләү кертү (мондый парковкаларны (парковка урыннарын) булдырган очракта);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CC55CA">
        <w:rPr>
          <w:rFonts w:ascii="Times New Roman" w:hAnsi="Times New Roman" w:cs="Times New Roman"/>
          <w:sz w:val="28"/>
          <w:szCs w:val="28"/>
          <w:lang w:val="tt-RU"/>
        </w:rPr>
        <w:t>- җирле әһәмияттәге автомобиль юллары буйлап хәрәкәт иткәндә авыр авыр транспорт чаралары китерә торган зыянны каплау исәбенә түләү кертү;</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-юл сервисы объектларын җирле әһәмияттәге гомуми файдаланудагы автомобиль юлларына тоташтырган өчен түләү кертү;</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-Таможня берлегенең «автомобиль юллары иминлеге» техник регламентына 1 нче кушымтада күрсәтелгән юл-төзелеш материаллары (</w:t>
      </w:r>
      <w:r>
        <w:rPr>
          <w:rFonts w:ascii="Times New Roman" w:hAnsi="Times New Roman" w:cs="Times New Roman"/>
          <w:sz w:val="28"/>
          <w:szCs w:val="28"/>
          <w:lang w:val="tt-RU"/>
        </w:rPr>
        <w:t xml:space="preserve">ТР </w:t>
      </w:r>
      <w:r w:rsidRPr="00975526">
        <w:rPr>
          <w:rFonts w:ascii="Times New Roman" w:hAnsi="Times New Roman" w:cs="Times New Roman"/>
          <w:sz w:val="28"/>
          <w:szCs w:val="28"/>
          <w:lang w:val="tt-RU"/>
        </w:rPr>
        <w:t>ТС 014/2011);</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-Таможня берлегенең «автомобиль юллары иминлеге» техник регламентына 2 нче кушымтада күрсәтелгән юл-төзелеш эшләнмәләре (</w:t>
      </w:r>
      <w:r>
        <w:rPr>
          <w:rFonts w:ascii="Times New Roman" w:hAnsi="Times New Roman" w:cs="Times New Roman"/>
          <w:sz w:val="28"/>
          <w:szCs w:val="28"/>
          <w:lang w:val="tt-RU"/>
        </w:rPr>
        <w:t xml:space="preserve">ТР </w:t>
      </w:r>
      <w:r w:rsidRPr="00975526">
        <w:rPr>
          <w:rFonts w:ascii="Times New Roman" w:hAnsi="Times New Roman" w:cs="Times New Roman"/>
          <w:sz w:val="28"/>
          <w:szCs w:val="28"/>
          <w:lang w:val="tt-RU"/>
        </w:rPr>
        <w:t>ТС 014/2011).</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в) «Россия Федерациясендә дәүләт контроле (күзәтчелеге) һәм муниципаль контроль турында»</w:t>
      </w:r>
      <w:r>
        <w:rPr>
          <w:rFonts w:ascii="Times New Roman" w:hAnsi="Times New Roman" w:cs="Times New Roman"/>
          <w:sz w:val="28"/>
          <w:szCs w:val="28"/>
          <w:lang w:val="tt-RU"/>
        </w:rPr>
        <w:t xml:space="preserve"> </w:t>
      </w:r>
      <w:r>
        <w:rPr>
          <w:rFonts w:ascii="Times New Roman" w:hAnsi="Times New Roman" w:cs="Times New Roman"/>
          <w:sz w:val="28"/>
          <w:szCs w:val="28"/>
        </w:rPr>
        <w:t>31.07.2020</w:t>
      </w:r>
      <w:r w:rsidRPr="00975526">
        <w:rPr>
          <w:rFonts w:ascii="Times New Roman" w:hAnsi="Times New Roman" w:cs="Times New Roman"/>
          <w:sz w:val="28"/>
          <w:szCs w:val="28"/>
        </w:rPr>
        <w:t xml:space="preserve"> ел, № 248-ФЗ Федераль законның 16 статьясындагы 1 өлешенең 3 пункты кысаларында: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-җирле әһәмияттәге гомуми файдаланудагы автомобиль юлларының бүлеп бирелгән полосаларында һәм (яки) юл буе полосаларында урнашкан юл сервисы объектлары;</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-юл буе полосалары һәм җирле әһәмияттәге гомуми файдаланудагы автомобиль юлларына бүлеп бирелгән полосалар;</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-җирле әһәмияттәге гомуми файдаланудагы автомобиль юлы һәм анда ясалма юл корылмалары;</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rPr>
        <w:t>-җирле әһәмияттәге автомобиль юлларына, шул исәптән юл сервисы объектлары янәшәсенә килү.</w:t>
      </w:r>
    </w:p>
    <w:p w:rsidR="00B60C3C" w:rsidRDefault="00975526" w:rsidP="00C80C7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1.7. Контроль орган юл хуҗалыгында муниципаль юл хәрәкәтен гамәлгә ашыру кысаларында автомобиль транспортында муниципаль контроль объектларын исәпкә алу, эшкәртү, анализлау һәм контроль объектлары турында Россия Федерациясенең норматив хокукый актлары, ведомствоара мәгълүмати </w:t>
      </w:r>
    </w:p>
    <w:p w:rsidR="00B60C3C" w:rsidRDefault="00B60C3C" w:rsidP="00C80C7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C80C7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C80C76">
      <w:pPr>
        <w:tabs>
          <w:tab w:val="left" w:pos="6210"/>
        </w:tabs>
        <w:spacing w:after="0" w:line="240" w:lineRule="auto"/>
        <w:ind w:left="-709" w:firstLine="709"/>
        <w:jc w:val="both"/>
        <w:rPr>
          <w:rFonts w:ascii="Times New Roman" w:hAnsi="Times New Roman" w:cs="Times New Roman"/>
          <w:sz w:val="28"/>
          <w:szCs w:val="28"/>
          <w:lang w:val="tt-RU"/>
        </w:rPr>
      </w:pPr>
    </w:p>
    <w:p w:rsidR="00975526" w:rsidRDefault="00975526" w:rsidP="00B60C3C">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хезмәттәшлек кысаларында алына торган мәгълүмат, шулай ук һәркем өчен мөмкин булган мәгълүмат нигезендә контроль органына тапшырыла торган мәгълүмат нигезендә контроль объектлары турындагы мәгълүматларны җыю, анализлау һәм исәпкә алу юлы белән тәэмин ителә.</w:t>
      </w:r>
    </w:p>
    <w:p w:rsidR="00975526" w:rsidRPr="00975526" w:rsidRDefault="00975526" w:rsidP="00B60C3C">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lastRenderedPageBreak/>
        <w:t>1.8. Юл хуҗалыгында муниципаль контрольне гамәлгә ашырганда рисклар белән идарә итү һәм бәяләү системасы кулланылмый.</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Default="00975526" w:rsidP="00975526">
      <w:pPr>
        <w:tabs>
          <w:tab w:val="left" w:pos="6210"/>
        </w:tabs>
        <w:spacing w:after="0" w:line="240" w:lineRule="auto"/>
        <w:ind w:left="-709" w:firstLine="709"/>
        <w:jc w:val="center"/>
        <w:rPr>
          <w:rFonts w:ascii="Times New Roman" w:hAnsi="Times New Roman" w:cs="Times New Roman"/>
          <w:sz w:val="28"/>
          <w:szCs w:val="28"/>
          <w:lang w:val="tt-RU"/>
        </w:rPr>
      </w:pPr>
      <w:r w:rsidRPr="00975526">
        <w:rPr>
          <w:rFonts w:ascii="Times New Roman" w:hAnsi="Times New Roman" w:cs="Times New Roman"/>
          <w:sz w:val="28"/>
          <w:szCs w:val="28"/>
          <w:lang w:val="tt-RU"/>
        </w:rPr>
        <w:t>2. Закон тарафыннан саклан</w:t>
      </w:r>
      <w:r w:rsidR="008275A4">
        <w:rPr>
          <w:rFonts w:ascii="Times New Roman" w:hAnsi="Times New Roman" w:cs="Times New Roman"/>
          <w:sz w:val="28"/>
          <w:szCs w:val="28"/>
          <w:lang w:val="tt-RU"/>
        </w:rPr>
        <w:t>а торган кыйммәтләргә зыян (зарар</w:t>
      </w:r>
      <w:r w:rsidRPr="00975526">
        <w:rPr>
          <w:rFonts w:ascii="Times New Roman" w:hAnsi="Times New Roman" w:cs="Times New Roman"/>
          <w:sz w:val="28"/>
          <w:szCs w:val="28"/>
          <w:lang w:val="tt-RU"/>
        </w:rPr>
        <w:t>) китерү куркынычларын профилактикалау</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2.1. Контроль орган юл хуҗалыгында, шул исәптән профилактик чаралар үткәрү юлы белән дә, Муниципаль контрольне гамәлгә ашыра.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2.2. Профилактик чаралар контрольлек итүче затлар тарафыннан мәҗбүри таләпләрне намус белән үтәүне стимуллаштыру, мәҗбүри таләпләрне бозуга һәм (яки) закон тарафыннан саклана торган кыйммәтләргә зыян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китерүгә китерә торган шартларны, сәбәпләрне һәм факторларны бетерү һәм мәҗбүри таләпләрне контрольдә тотучы затларга аларны үтәү ысулларына җиткерү максатларында контрольлек органы тарафыннан гамәлгә ашырыла.</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2.3. Юл хуҗалыгында муниципаль контрольне гамәлгә ашырганда, зыян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китерү куркынычын киметүгә юнәлдерелгән профилактик чаралар үткәргәндә, контроль чаралар үткәрүгә карата өстенлекле булып тора.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2.4. Профилактик чаралар Россия Федерациясе Хөкүмәте билгеләгән тәртиптә расланган закон тарафыннан саклана торган кыйммәтләргә зыян китерү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куркынычларын профилактикалау программасы нигезендә гамәлгә ашырыла, шулай ук зыян китерү куркынычын профилактикалау программасында каралмаган профилактик чаралар үткәрелергә мөмкин.</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Профилактик чаралар үткәргәндә юл хуҗалыгында муниципаль контроль объектлары закон тарафыннан саклана торган кыйммәтләргә зыян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китерүгә турыдан-туры куркыныч туса яки мондый зыян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китерелсә, юл хуҗалыгында муниципаль контрольне гамәлгә ашырырга вәкаләтле вазыйфаи зат, контроль чаралар үткәрү турында Карар кабул итү өчен, бу хакта кичекмәстән контроль орган җитәкчесенә мәгълүмат җибәрә. </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2.5. Администрация тарафыннан юл хуҗалыгында муниципаль контрольне гамәлгә ашырганда түбәндәге профилактик чаралар үткәрелергә мөмкин:</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 мәгълүмат бирү;</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 хокук куллану практикасын гомумиләштерү;</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3) кисәтү игълан итү;</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4) консультация бирү;</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5) профилактик визит.</w:t>
      </w:r>
    </w:p>
    <w:p w:rsidR="00975526" w:rsidRDefault="00975526" w:rsidP="00C80C7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2.6. Мәгълүматларны Түбән Кама муниципаль районының «Интернет» мәгълүмат-телекоммуникация челтәрендәге рәсми сайтында (алга таба – рәсми сайт) контроль эшчәнлеккә багышланган махсус бүлектә (махсус бүлеккә керү рәсми сайтның төп (төп) битеннән), массакүләм мәгълүмат чараларында, контрольдә тотылучы затларның шәхси кабинетлары аша (алар булганда) һәм башка рәвешләрдә урнаштыру юлы белән мәҗбүри таләпләрне үтәү мәсьәләләре буенча администрация тарафыннан гамәлгә ашырыла.</w:t>
      </w:r>
    </w:p>
    <w:p w:rsidR="00975526" w:rsidRDefault="00975526" w:rsidP="00C80C76">
      <w:pPr>
        <w:tabs>
          <w:tab w:val="left" w:pos="6210"/>
        </w:tabs>
        <w:spacing w:after="0" w:line="240" w:lineRule="auto"/>
        <w:ind w:left="-709" w:firstLine="709"/>
        <w:jc w:val="both"/>
        <w:rPr>
          <w:rFonts w:ascii="Times New Roman" w:hAnsi="Times New Roman" w:cs="Times New Roman"/>
          <w:sz w:val="28"/>
          <w:szCs w:val="28"/>
          <w:lang w:val="tt-RU"/>
        </w:rPr>
      </w:pP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Контроль орган Түбән Кама муниципаль районының рәсми сайтындагы контроль эшчәнлеккә багышланган махсус бүлектә «Россия Федерациясендә дәүләт контроле (күзәтчелеге) һәм муниципа</w:t>
      </w:r>
      <w:r>
        <w:rPr>
          <w:rFonts w:ascii="Times New Roman" w:hAnsi="Times New Roman" w:cs="Times New Roman"/>
          <w:sz w:val="28"/>
          <w:szCs w:val="28"/>
          <w:lang w:val="tt-RU"/>
        </w:rPr>
        <w:t xml:space="preserve">ль контроль турында»31.07.2020 </w:t>
      </w:r>
      <w:r w:rsidRPr="00975526">
        <w:rPr>
          <w:rFonts w:ascii="Times New Roman" w:hAnsi="Times New Roman" w:cs="Times New Roman"/>
          <w:sz w:val="28"/>
          <w:szCs w:val="28"/>
          <w:lang w:val="tt-RU"/>
        </w:rPr>
        <w:t xml:space="preserve"> ел, № 248-ФЗ Федераль </w:t>
      </w:r>
      <w:r w:rsidRPr="00975526">
        <w:rPr>
          <w:rFonts w:ascii="Times New Roman" w:hAnsi="Times New Roman" w:cs="Times New Roman"/>
          <w:sz w:val="28"/>
          <w:szCs w:val="28"/>
          <w:lang w:val="tt-RU"/>
        </w:rPr>
        <w:lastRenderedPageBreak/>
        <w:t>законның 46 статьясындагы 3 өлешендә каралган белешмәләр урнаштырырга һәм аларга ярдәм итәргә тиеш.</w:t>
      </w:r>
    </w:p>
    <w:p w:rsidR="00B60C3C" w:rsidRPr="00975526"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Контроль орган шулай ук Татарстан Республикасы Түбән Кама муниципаль районы халкына контроль объектларына карата куелган мәҗбүри таләпләр турында гражданнар җыелышларында һәм конференцияләрендә хәбәр итәргә хокуклы.</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2.7. Хокук куллану практикасын гомумиләштерү үткәрелгән тикшерү чаралары һәм аларның нәтиҗәләре турында мәгълүматларны җыю һәм анализлау юлы белән контроль орган тарафыннан гамәлгә ашырыла.</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Юл хуҗалыгында муниципаль контрольне гамәлгә ашырырга вәкаләтле вазыйфаи затлар тарафыннан хокук куллану практикасын гомумиләштерү нәтиҗәләре буенча ел саен муниципаль юл контролен гамәлгә ашыру буенча хокук куллану практикасын гомумиләштерү нәтиҗәләрен үз эченә алган һәм администрация башлыгы кул куйган әмер белән расланган доклад әзерләнә. Әлеге доклад, хисап елыннан соң килүче елның 1 июленә кадәр, администрациянең рәсми сайтында контроль эшчәнлеккә багышланган махсус бүлектә урнаштырыла.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2.8. Мәҗбүри таләпләрне бозуга юл куймау турында кисәтү һәм мәҗбүри таләпләрне үтәүне тәэмин итү буенча чаралар күрү тәкъдиме контрольлек органында мәҗбүри таләпләрне бозулар яки мәҗбүри таләпләрне бозу билгеләре турында белешмәләр яки мәҗбүри таләпләрне бозу очраклары турында белешмәләр булган очракта һәм (яки) мәҗбүри таләпләрне бозу закон тарафыннан саклана торган кыйммәтләргә зыян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китергән яисә закон тарафыннан саклана торган кыйммәтләргә зыян китерү </w:t>
      </w:r>
      <w:r w:rsidR="008275A4">
        <w:rPr>
          <w:rFonts w:ascii="Times New Roman" w:hAnsi="Times New Roman" w:cs="Times New Roman"/>
          <w:sz w:val="28"/>
          <w:szCs w:val="28"/>
          <w:lang w:val="tt-RU"/>
        </w:rPr>
        <w:t>(зарар)</w:t>
      </w:r>
      <w:r w:rsidRPr="00975526">
        <w:rPr>
          <w:rFonts w:ascii="Times New Roman" w:hAnsi="Times New Roman" w:cs="Times New Roman"/>
          <w:sz w:val="28"/>
          <w:szCs w:val="28"/>
          <w:lang w:val="tt-RU"/>
        </w:rPr>
        <w:t xml:space="preserve"> куркынычы тудыруы турында белешмәләр булмаган очракта контрольлек итүче затка игълан ителә. Кисәтүләр контроль орган җитәкчесе тарафыннан күрсәтелгән белешмәләр алынганнан соң 30 көннән дә соңга калмыйча игълан ителә (имза салына). Кисәтү язма рәвештә яисә электрон документ рәвешендә рәсмиләштерелә һәм контрольдә тотучы зат адресына җибәрелә.</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Мәҗбүри таләпләрне бозуга юл куймау турында кисәтү Россия Федерациясе Икътисадый үсеш министрлыгының 31.03.20021 ел, № 151 «контроль (күзәтчелек) органы тарафыннан кулланыла торган документларның типик рәвешләре турында»боерыгы белән расланган форма нигезендә рәсмиләштерелә. </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Мәҗбүри таләпләрне бозуга юл куймау турында игълан ителгән кисәтүләр теркәү номеры бирелгән кисәтүләрне исәпкә алу журналында теркәлә.</w:t>
      </w:r>
    </w:p>
    <w:p w:rsidR="00B60C3C"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Контроль органы мәҗбүри таләпләрне бозуга юл куймау турында кисәтү игълан иткән очракта, контрольлек итүче зат күрсәтелгән кисәтүгә карата каршылык бирергә хокуклы. </w:t>
      </w: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Кисәтүгә карата каршылык контроль орган тарафыннан алынганнан соң 30 көн эчендә карала. Каршылыкларны карау нәтиҗәсендә контрольдә тотучы затка язмача яки электрон документ формасында җавап җибәрелә. Каршылык белән килешмәгән очракта җавапта тиешле нигезләмәләр күрсәтелә.</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2.9. Контрольдә тотылучы затларга консультация юл хуҗалыгында муниципаль контрольне гамәлгә ашырырга вәкаләтле вазыйфаи зат тарафыннан телефон аша, видео-</w:t>
      </w:r>
      <w:r w:rsidRPr="00975526">
        <w:rPr>
          <w:rFonts w:ascii="Times New Roman" w:hAnsi="Times New Roman" w:cs="Times New Roman"/>
          <w:sz w:val="28"/>
          <w:szCs w:val="28"/>
        </w:rPr>
        <w:lastRenderedPageBreak/>
        <w:t>конференц-элемтә аша, шәхси кабул итү яки профилактик чаралар, контроль чаралар үткәрү барышында башкарыла һәм 15 минуттан артмаска тиеш.</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rPr>
        <w:t>Гражданнарны шәхси кабул итү юл хуҗалыгында муниципаль контрольне гамәлгә ашырырга вәкаләтле вазыйфаи зат тарафыннан үткәрелә. Кабул итү урыны, шулай ук кабул итү өчен билгеләнгән көннәр һәм сәгатьләр турында мәгълүмат Түбән Кама муниципаль районының рәсми сайтында контроль эшчәнлегенә багышланган махсус бүлектә урнаштырыла.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Консультация телдән яки язма формада түбәндә</w:t>
      </w:r>
      <w:r>
        <w:rPr>
          <w:rFonts w:ascii="Times New Roman" w:hAnsi="Times New Roman" w:cs="Times New Roman"/>
          <w:sz w:val="28"/>
          <w:szCs w:val="28"/>
          <w:lang w:val="tt-RU"/>
        </w:rPr>
        <w:t>ге мәсьәләләр буенча башкарыла: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 юл хуҗалыгында муниципаль контрольне оештыру һәм гамәлгә ашыру;</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 әлеге Нигезләмәдә билгеләнгән контроль чараларны гамәлгә ашыру тәртибе;</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3) юл хуҗалыгында муниципаль контрольне гамәлгә ашырырга вәкаләтле вазыйфаи затларның гамәлләренә (гамәл кылмавына) шикаять бирү тәртибе;</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4) мәҗбүри таләпләрне үз эченә алган норматив хокукый актлар (аларның аерым нигезләмәләре) турында мәгълүмат алу, аларның үтәлешен бәяләү администрация тарафыннан контроль чаралар кысаларында гамәлгә ашырыла.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 xml:space="preserve">Контрольдә тотучы затларга телдән консультация бирү шулай ук гражданнарның җыелышларында һәм конференцияләрендә дә гамәлгә ашырылырга мөмкин. </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2.10. Язмача консультация юл хуҗалыгында муниципаль контрольне гамәлгә ашырырга вәкаләтле вазыйфаи зат тарафыннан түбәндәге очракларда гамәлгә ашырыла: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 контрольлек итүче зат тарафыннан консультация бирү мәсьәләләре буенча язмача җавап бирү турында язма запрос тәкъдим ителде;</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 вакытында консультацияләр бирү телдән бирергә җавап бирелгән сорауларга җавап бирү мөмкин түгел;</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3) куелган сорауларга җавап өстәмә мәгълүмат соратып алуны таләп итә.</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Юл хуҗалыгында муниципаль контрольне гамәлгә ашырырга вәкаләтле вазыйфаи зат консультация биргәндә Россия Федерациясе законнары нигезендә керү мөмкинлеге чикләнгән мәгълүматның конфиденциальлеген үтәргә тиеш.</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Консультация барышында юл хуҗалыгында муниципаль контрольне гамәлгә ашырырга вәкаләтле вазыйфаи затларның, контроль чарада катнашучыларның конкрет контроль чарасына, карарларына һәм (яки) гамәлләренә бәя биргән мәгълүмат, шулай ук контроль чара кысаларында үткәрелгән экспертиза, сынаулар нәтиҗәләре бирелә алмый.</w:t>
      </w: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Юл хуҗалыгында муниципаль контрольне гамәлгә ашырырга вәкаләтле билгеле вазифаи затка консультация бирү барышында билгеле булган мәгълүмат, мәҗбүри таләпләрне үтәү мәсьәләләре буенча контрольдә тотучы затны бәяләү максатларында, администрация тарафыннан файдаланыла алмый.</w:t>
      </w:r>
    </w:p>
    <w:p w:rsid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Юл хуҗалыгында юл контролен гамәлгә ашырырга вәкаләтле вазыйфаи затлар тарафыннан консультацияләрне исәпкә алу журналы алып барыла.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Контроль органга контрольлек итүче затларның һәм аларның вәкилләренең биш һәм аннан күбрәк мөрәҗәгатьләре кергән очракта, консультация Түбән Кама муниципаль районының рәсми сайтында контроль эшчәнлегенә багышланган махсус бүлектә урнаштыру, вазыйфаи зат кул куйган язма аңлатма бирү юлы белән башкарыла.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lastRenderedPageBreak/>
        <w:t>2.11. Профилактик визит контрольдә тотылучы затның эшчәнлек алып бару урыны буенча профилактик әңгәмә рәвешендә яисә видео-конференц-элемтәдән файдалану юлы белән үткәрелә.</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Профилактик визит барышында контрольлек итүче зат үз эшчәнлегенә карата яисә аңа караган контроль объектларына карата куелган мәҗбүри таләпләр турында хәбәр итә.</w:t>
      </w:r>
    </w:p>
    <w:p w:rsidR="00C80C7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 xml:space="preserve">Профилактик визит барышында контрольлек итүче затларга мәҗбүри таләпләрне бозуларны бетерү турында күрсәтмәләр бирелми. </w:t>
      </w:r>
      <w:r w:rsidRPr="00975526">
        <w:rPr>
          <w:rFonts w:ascii="Times New Roman" w:hAnsi="Times New Roman" w:cs="Times New Roman"/>
          <w:sz w:val="28"/>
          <w:szCs w:val="28"/>
        </w:rPr>
        <w:t>Профилактика визиты барышында контрольлек итүче зат тарафыннан алынган аңлатмалар тәкъдим итү характерына ия.</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p>
    <w:p w:rsidR="00C80C76" w:rsidRDefault="00975526" w:rsidP="00975526">
      <w:pPr>
        <w:tabs>
          <w:tab w:val="left" w:pos="6210"/>
        </w:tabs>
        <w:spacing w:after="0" w:line="240" w:lineRule="auto"/>
        <w:ind w:left="-709" w:firstLine="709"/>
        <w:jc w:val="center"/>
        <w:rPr>
          <w:rFonts w:ascii="Times New Roman" w:hAnsi="Times New Roman" w:cs="Times New Roman"/>
          <w:sz w:val="28"/>
          <w:szCs w:val="28"/>
          <w:lang w:val="tt-RU"/>
        </w:rPr>
      </w:pPr>
      <w:r w:rsidRPr="00975526">
        <w:rPr>
          <w:rFonts w:ascii="Times New Roman" w:hAnsi="Times New Roman" w:cs="Times New Roman"/>
          <w:sz w:val="28"/>
          <w:szCs w:val="28"/>
        </w:rPr>
        <w:t>3. Контроль чаралар һәм контроль гамәлләр башкару</w:t>
      </w:r>
    </w:p>
    <w:p w:rsidR="00975526" w:rsidRPr="00975526" w:rsidRDefault="00975526" w:rsidP="00975526">
      <w:pPr>
        <w:tabs>
          <w:tab w:val="left" w:pos="6210"/>
        </w:tabs>
        <w:spacing w:after="0" w:line="240" w:lineRule="auto"/>
        <w:ind w:left="-709" w:firstLine="709"/>
        <w:jc w:val="center"/>
        <w:rPr>
          <w:rFonts w:ascii="Times New Roman" w:hAnsi="Times New Roman" w:cs="Times New Roman"/>
          <w:sz w:val="28"/>
          <w:szCs w:val="28"/>
          <w:lang w:val="tt-RU"/>
        </w:rPr>
      </w:pP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3.1. Юл хуҗалыгында муниципаль контрольне гамәлгә ашырганда контроль орган тарафыннан күрсәтелгән чаралар кысаларында түбәндәге контроль чараларның һәм контроль гамәлләрнең түбәндәге төрләре үткәрелергә мөмкин:</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1) инспекция визиты (мәҗбүри таләпләр нигезендә контрольдә тотучы затның (аның филиалларының, Вәкиллекләренең, аерымланган структур бүлекчәләрнең) урнашу (эшчәнлек алып бару)урынында булырга тиешле документларны карау, сораштыру, документлар таләп итү юлы белән), язма аңлатмалар, инструменталь тикшерү аша);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lang w:val="tt-RU"/>
        </w:rPr>
        <w:t>2)рейд тикшерүе (тикшерү, сораштыру, язма аңлатма алу, документларны соратып алу, инструменталь тикшерү, сынаулар, экспертиза аша);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3)документар тикшерү (язмача аңлатмалар алу, Документлар истребованиясе, экспертиза аша);</w:t>
      </w:r>
    </w:p>
    <w:p w:rsidR="00975526" w:rsidRPr="00975526" w:rsidRDefault="00975526" w:rsidP="00975526">
      <w:pPr>
        <w:tabs>
          <w:tab w:val="left" w:pos="6210"/>
        </w:tabs>
        <w:spacing w:after="0" w:line="240" w:lineRule="auto"/>
        <w:ind w:left="-709" w:firstLine="709"/>
        <w:jc w:val="both"/>
        <w:rPr>
          <w:rFonts w:ascii="Times New Roman" w:hAnsi="Times New Roman" w:cs="Times New Roman"/>
          <w:sz w:val="28"/>
          <w:szCs w:val="28"/>
        </w:rPr>
      </w:pPr>
      <w:r w:rsidRPr="00975526">
        <w:rPr>
          <w:rFonts w:ascii="Times New Roman" w:hAnsi="Times New Roman" w:cs="Times New Roman"/>
          <w:sz w:val="28"/>
          <w:szCs w:val="28"/>
        </w:rPr>
        <w:t>4)күчмә тикшерү (тикшерү, сораштыру, язмача аңлатмалар алу, Документлар истребованиесе, инструменталь тикшерү, сынаулар, экспертиза аша);</w:t>
      </w:r>
    </w:p>
    <w:p w:rsidR="00B60C3C"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975526">
        <w:rPr>
          <w:rFonts w:ascii="Times New Roman" w:hAnsi="Times New Roman" w:cs="Times New Roman"/>
          <w:sz w:val="28"/>
          <w:szCs w:val="28"/>
        </w:rPr>
        <w:t xml:space="preserve">5) мәҗбүри таләпләрнең (юл хуҗалыгында муниципаль контроль объектлары турында белешмәләрне, </w:t>
      </w:r>
      <w:r w:rsidR="005D704A">
        <w:rPr>
          <w:rFonts w:ascii="Times New Roman" w:hAnsi="Times New Roman" w:cs="Times New Roman"/>
          <w:sz w:val="28"/>
          <w:szCs w:val="28"/>
          <w:lang w:val="tt-RU"/>
        </w:rPr>
        <w:t>(</w:t>
      </w:r>
      <w:r w:rsidRPr="00975526">
        <w:rPr>
          <w:rFonts w:ascii="Times New Roman" w:hAnsi="Times New Roman" w:cs="Times New Roman"/>
          <w:sz w:val="28"/>
          <w:szCs w:val="28"/>
        </w:rPr>
        <w:t xml:space="preserve">шул исәптән ведомствоара мәгълүмати хезмәттәшлек </w:t>
      </w:r>
    </w:p>
    <w:p w:rsidR="00B60C3C" w:rsidRDefault="00B60C3C" w:rsidP="00975526">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барышында кергән мәгълүматларны җыю һәм анализлау юлы белән) үтәлешен күзәтү, шулай ук дәүләт һәм муниципаль мәгълүмат системаларындагы </w:t>
      </w:r>
    </w:p>
    <w:p w:rsidR="00975526" w:rsidRPr="00B60C3C" w:rsidRDefault="00975526" w:rsidP="00B60C3C">
      <w:pPr>
        <w:tabs>
          <w:tab w:val="left" w:pos="6210"/>
        </w:tabs>
        <w:spacing w:after="0" w:line="240" w:lineRule="auto"/>
        <w:ind w:left="-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мәгълүматларны, «Интернет» челтәреннән, башка һәркем өчен мөмкин булган мәгълүматларны, шулай ук автомат режимда эшләүче хокук бозуларны теркәүнең техник чараларын кулланып алынган белешмәләрне, контрольдә тотучы затлар тарафыннан мәҗбүри таләпләрне, шулай ук дәүләт һәм муниципаль мәгълүмат системаларында булган мәгълүматларны, "Интернет" челтәреннән, фото һәм кино төшерү, видеоязма функцияләренә ия</w:t>
      </w:r>
      <w:r w:rsidR="005D704A">
        <w:rPr>
          <w:rFonts w:ascii="Times New Roman" w:hAnsi="Times New Roman" w:cs="Times New Roman"/>
          <w:sz w:val="28"/>
          <w:szCs w:val="28"/>
          <w:lang w:val="tt-RU"/>
        </w:rPr>
        <w:t xml:space="preserve"> </w:t>
      </w:r>
      <w:r w:rsidR="005D704A" w:rsidRPr="005D704A">
        <w:rPr>
          <w:rFonts w:ascii="Times New Roman" w:hAnsi="Times New Roman" w:cs="Times New Roman"/>
          <w:sz w:val="28"/>
          <w:szCs w:val="28"/>
          <w:lang w:val="tt-RU"/>
        </w:rPr>
        <w:t>булган мәгълүматларны</w:t>
      </w:r>
      <w:r w:rsidR="005D704A">
        <w:rPr>
          <w:rFonts w:ascii="Times New Roman" w:hAnsi="Times New Roman" w:cs="Times New Roman"/>
          <w:sz w:val="28"/>
          <w:szCs w:val="28"/>
          <w:lang w:val="tt-RU"/>
        </w:rPr>
        <w:t xml:space="preserve"> алу мөмкин</w:t>
      </w:r>
      <w:r w:rsidRPr="00B60C3C">
        <w:rPr>
          <w:rFonts w:ascii="Times New Roman" w:hAnsi="Times New Roman" w:cs="Times New Roman"/>
          <w:sz w:val="28"/>
          <w:szCs w:val="28"/>
          <w:lang w:val="tt-RU"/>
        </w:rPr>
        <w:t>.</w:t>
      </w:r>
    </w:p>
    <w:p w:rsidR="00B60C3C" w:rsidRDefault="00975526" w:rsidP="00975526">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6) күчмә тикшерү (карау, инструменталь тикшерү (видеоязма кулланып), сынау, экспертиза ярдәмендә).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3.2. Мәҗбүри таләпләрнең үтәлешен күзәтү һәм күчмә тикшерү контрольлек органы контрольдә тотучы затлар белән бәйләнешсез үткәрелә.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3.3. Әлеге Нигезләмәнең 3.1 пунктындагы 1-4 пунктчаларында күрсәтелгән контроль чаралар планнан тыш чаралар формасында үткәрелә.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Планнан тыш контроль чаралар бары тик прокуратура органнары белән килештерелгәннән соң гына үткәрелергә мөмкин.</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3.4. Контрольлек итүче затлар белән үзара хезмәттәшлек итү белән үткәрелә торган контроль чаралар үткәрү өчен нигез булып тора: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lastRenderedPageBreak/>
        <w:t xml:space="preserve">1) контроль органда гражданнар һәм оешмалардан, дәүләт хакимияте органнарыннан, җирле үзидарә органнарыннан, массакүләм мәгълүмат чараларыннан килгән мәгълүматта зыян </w:t>
      </w:r>
      <w:r w:rsidR="008275A4">
        <w:rPr>
          <w:rFonts w:ascii="Times New Roman" w:hAnsi="Times New Roman" w:cs="Times New Roman"/>
          <w:sz w:val="28"/>
          <w:szCs w:val="28"/>
          <w:lang w:val="tt-RU"/>
        </w:rPr>
        <w:t>(зарар)</w:t>
      </w:r>
      <w:r w:rsidRPr="00B60C3C">
        <w:rPr>
          <w:rFonts w:ascii="Times New Roman" w:hAnsi="Times New Roman" w:cs="Times New Roman"/>
          <w:sz w:val="28"/>
          <w:szCs w:val="28"/>
          <w:lang w:val="tt-RU"/>
        </w:rPr>
        <w:t xml:space="preserve"> китерү яисә зыян китерү куркынычы турында, шулай ук контроль чаралар үткәрү нәтиҗәсендә, үзара бәйләнешсез контроль чараларны да кертеп, мондый белешмәләрне алу, шул исәптән контроль чараларны да кертеп, контроль чаралар үткәрү нәтиҗәсендә, контроль чаралар үткәрү нәтиҗәсендә, шул исәптән башка контрольлек итүче затларга карата үткәрелә торган;</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rPr>
      </w:pPr>
      <w:r w:rsidRPr="00B60C3C">
        <w:rPr>
          <w:rFonts w:ascii="Times New Roman" w:hAnsi="Times New Roman" w:cs="Times New Roman"/>
          <w:sz w:val="28"/>
          <w:szCs w:val="28"/>
        </w:rPr>
        <w:t>2) Россия Федерациясе Президенты күрсәтмәсе, Россия Федерациясе Хөкүмәтенең конкрет контрольләнүче затларга карата контроль чаралар үткәрү турында күрсәтмәсе;</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rPr>
      </w:pPr>
      <w:r w:rsidRPr="00B60C3C">
        <w:rPr>
          <w:rFonts w:ascii="Times New Roman" w:hAnsi="Times New Roman" w:cs="Times New Roman"/>
          <w:sz w:val="28"/>
          <w:szCs w:val="28"/>
        </w:rPr>
        <w:t>3) прокуратура органнарына кергән материаллар һәм мөрәҗәгатьләр буенча законнарның үтәлешенә, кеше һәм граждан хокукларының һәм ирекләренең үтәлешенә күзәтчелек итү кысаларында контроль чара үткәрү турында прокурор таләбе;</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rPr>
      </w:pPr>
      <w:r w:rsidRPr="00B60C3C">
        <w:rPr>
          <w:rFonts w:ascii="Times New Roman" w:hAnsi="Times New Roman" w:cs="Times New Roman"/>
          <w:sz w:val="28"/>
          <w:szCs w:val="28"/>
        </w:rPr>
        <w:t>4) ачыкланган мәҗбүри таләпләрне бозу очракларын бетерү турында күрсәтмәнең үтәлү срогы чыккач – контрольлек итүче зат тарафыннан бирелгән күрсәтмә белән бирелгән документлар һәм белешмәләр тапшырылмаган яки бирелгән документлар һәм белешмәләр нигезендә ачыкланган мәҗбүри таләпләрне бозуны бетерү турында күрсәтмәнең үтәлеше турында нәтиҗә ясау мөмкин түгел.</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rPr>
      </w:pPr>
      <w:r w:rsidRPr="00B60C3C">
        <w:rPr>
          <w:rFonts w:ascii="Times New Roman" w:hAnsi="Times New Roman" w:cs="Times New Roman"/>
          <w:sz w:val="28"/>
          <w:szCs w:val="28"/>
        </w:rPr>
        <w:t>3.5. Контрольлек итүче зат белән берлектә үткәрелә торган контроль чаралар контрольлек органы күрсәтмәсе нигезендә үткәрелә.</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rPr>
        <w:t xml:space="preserve">3.6. Контроль органның зыян </w:t>
      </w:r>
      <w:r w:rsidR="008275A4">
        <w:rPr>
          <w:rFonts w:ascii="Times New Roman" w:hAnsi="Times New Roman" w:cs="Times New Roman"/>
          <w:sz w:val="28"/>
          <w:szCs w:val="28"/>
        </w:rPr>
        <w:t>(зарар)</w:t>
      </w:r>
      <w:r w:rsidRPr="00B60C3C">
        <w:rPr>
          <w:rFonts w:ascii="Times New Roman" w:hAnsi="Times New Roman" w:cs="Times New Roman"/>
          <w:sz w:val="28"/>
          <w:szCs w:val="28"/>
        </w:rPr>
        <w:t xml:space="preserve"> китерү яки закон тарафыннан саклана торган кыйммәтләргә зыян китерү </w:t>
      </w:r>
      <w:r w:rsidR="008275A4">
        <w:rPr>
          <w:rFonts w:ascii="Times New Roman" w:hAnsi="Times New Roman" w:cs="Times New Roman"/>
          <w:sz w:val="28"/>
          <w:szCs w:val="28"/>
        </w:rPr>
        <w:t>(зарар)</w:t>
      </w:r>
      <w:r w:rsidRPr="00B60C3C">
        <w:rPr>
          <w:rFonts w:ascii="Times New Roman" w:hAnsi="Times New Roman" w:cs="Times New Roman"/>
          <w:sz w:val="28"/>
          <w:szCs w:val="28"/>
        </w:rPr>
        <w:t xml:space="preserve"> куркынычы турында мәгълүматлар нигезендә контроль чара үткәрү турында күрсәтмәсе кабул ителгән очракта, </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мондый күрсәтмә юл хуҗалыгында муниципаль контрольне гамәлгә ашырырга вәкаләтле вазыйфаи затның мотивлаштырылган күрсәтмәсе нигезендә кабул ителә.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3.7. Контрольлек итүче затлар белән үзара бәйләнешсез үткәрелә торган контроль чаралар, контроль орган заданиесе, контроль органның эш планнарында булган бирем, шул исәптән «Россия Федерациясендә дәүләт контроле (күзәтчелеге) һәм муниципаль контроль турынд</w:t>
      </w:r>
      <w:r>
        <w:rPr>
          <w:rFonts w:ascii="Times New Roman" w:hAnsi="Times New Roman" w:cs="Times New Roman"/>
          <w:sz w:val="28"/>
          <w:szCs w:val="28"/>
          <w:lang w:val="tt-RU"/>
        </w:rPr>
        <w:t>а»31.07.2020</w:t>
      </w:r>
      <w:r w:rsidRPr="00B60C3C">
        <w:rPr>
          <w:rFonts w:ascii="Times New Roman" w:hAnsi="Times New Roman" w:cs="Times New Roman"/>
          <w:sz w:val="28"/>
          <w:szCs w:val="28"/>
          <w:lang w:val="tt-RU"/>
        </w:rPr>
        <w:t xml:space="preserve"> ел, № 248-ФЗ Федераль закон белән билгеләнгән очракларда, юл хуҗалыгында муниципаль контрольне гамәлгә ашырырга вәкаләтле вазыйфаи затлар тарафыннан үткәрелә. </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3.8. Гражданнарга, юридик затларга һәм шәхси эшмәкәрләргә карата контроль чаралар «Россия Федерациясендә дәүләт контроле (күзәтчелеге) һәм муниципа</w:t>
      </w:r>
      <w:r>
        <w:rPr>
          <w:rFonts w:ascii="Times New Roman" w:hAnsi="Times New Roman" w:cs="Times New Roman"/>
          <w:sz w:val="28"/>
          <w:szCs w:val="28"/>
          <w:lang w:val="tt-RU"/>
        </w:rPr>
        <w:t>ль контроль турында»31.07.2020</w:t>
      </w:r>
      <w:r w:rsidRPr="00B60C3C">
        <w:rPr>
          <w:rFonts w:ascii="Times New Roman" w:hAnsi="Times New Roman" w:cs="Times New Roman"/>
          <w:sz w:val="28"/>
          <w:szCs w:val="28"/>
          <w:lang w:val="tt-RU"/>
        </w:rPr>
        <w:t xml:space="preserve"> ел, № 248-ФЗ Федераль закон нигезендә, юл хуҗалыгында муниципаль контрольне гамәлгә ашырырга вәкаләтле вазыйфаи затлар тарафыннан үткәрелә.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3.9. Юл хуҗалыгында муниципаль контрольне оештырганда һәм гамәлгә ашырганда контроль орган бу документлар һәм (яки) белешмәләр ведомствоара мәгълүмати хезмәттәшлек кысаларында, шул исәптән электрон формада булган башка органнардан документлар һәм (яки) белешмәләр ала. Күрсәтелгән документлар һәм (яки) белешмәләр исемлеге, аларны тапшыру тәртибе һәм сроклары Россия Федерациясе Хөкүмәтенең 2016 елның 19 апрелендәге 724-р номерлы күрсәтмәсе белән расланган дәүләт контроле (күзәтчелеге) органнары, муниципаль контроль органнары тарафыннан башка дәүләт органнарыннан, җирле үзидарә органнарыннан яисә дәүләт органнарына яки җирле үзидарә </w:t>
      </w:r>
      <w:r w:rsidRPr="00B60C3C">
        <w:rPr>
          <w:rFonts w:ascii="Times New Roman" w:hAnsi="Times New Roman" w:cs="Times New Roman"/>
          <w:sz w:val="28"/>
          <w:szCs w:val="28"/>
          <w:lang w:val="tt-RU"/>
        </w:rPr>
        <w:lastRenderedPageBreak/>
        <w:t>органнарына буйсынган оешмалардан тикшерүләр оештырганда һәм үткәргәндә ведомствоара мәгълүмати хезмәттәшлек кысаларында соратып алына һәм алына торган документлар һәм (яисә) мәгълүматлар исемлеге белән билгеләнгән, бу документлар һәм (яки) мәгълүмат алар карамагында булган, шулай ук ведомствоара мәгълүмати хезмәттәшлек кысаларында контроль (күзәтчелек) органнарыннан яисә әлеге органнарга караган, дәүләт контроле (күзәтчелеге), муниципаль контроль төрләрен оештыру һәм гамәлгә ашырганда контроль (күзәтчелек) органнары яисә әлеге органнар карамагындагы оешмалардан алынган документлар һәм (яки) белешмәләр бирү кагыйдәләре белән, шулай ук контроль (күзәтчелек) органнары тарафыннан алына торган документларны һәм (яки) белешмәләрне тапшыру кагыйдәләре белән, дәүләт контролен (күзәтчелеген), муниципаль контроль, Россия Федерациясе Хөкүмәтенең «Дәүләт контролен (күзәтчелеген), муниципаль контрольне гамәлгә ашыру кысаларында ведомствоара мәгълүмати хезмәттәшлек турында»</w:t>
      </w:r>
      <w:r>
        <w:rPr>
          <w:rFonts w:ascii="Times New Roman" w:hAnsi="Times New Roman" w:cs="Times New Roman"/>
          <w:sz w:val="28"/>
          <w:szCs w:val="28"/>
          <w:lang w:val="tt-RU"/>
        </w:rPr>
        <w:t xml:space="preserve"> </w:t>
      </w:r>
      <w:r w:rsidRPr="00B60C3C">
        <w:rPr>
          <w:rFonts w:ascii="Times New Roman" w:hAnsi="Times New Roman" w:cs="Times New Roman"/>
          <w:sz w:val="28"/>
          <w:szCs w:val="28"/>
          <w:lang w:val="tt-RU"/>
        </w:rPr>
        <w:t>2001 ел, 6 март, 338 нче карары белән расланган.</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3.10. Контрольлек итүче затлар булган индивидуаль эшкуар, гражданин контроль органга контрольлек чарасы үткәргәндә булу мөмкинлеге булмау турында мәгълүмат бирергә хокуклы, шуңа бәйле рәвештә контроль чараны үткәрү индивидуаль эшкуар, гражданинның әлеге мөрәҗәгатенә сәбәп булган хәлләрне бетерү өчен контроль орган тарафыннан тиешле вакытка күчерелә (әмма 20 көннән дә артык түгел), бер үк вакытта түбә</w:t>
      </w:r>
      <w:r>
        <w:rPr>
          <w:rFonts w:ascii="Times New Roman" w:hAnsi="Times New Roman" w:cs="Times New Roman"/>
          <w:sz w:val="28"/>
          <w:szCs w:val="28"/>
          <w:lang w:val="tt-RU"/>
        </w:rPr>
        <w:t>ндәге шартларны үтәү дә керә:</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1) контрольдә тотылучы затның яисә аның вәкиленең булмавы юл хуҗалыгында муниципаль контрольне гамәлгә ашырырга, контроль чара үткәргәндә мәҗбүри таләпләрнең үтәлешен бәяләүгә комачауламый, контрольлек итүче затка тиешле рәвештә контроль чара үткәрү турында хәбәр ителгән очракта, контроль чараны үткәргәндә мәҗбүри таләпләрнең үтәлүенә каршы килми; </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2) законда саклана торган кыйммәтләргә зыян китерүнең яисә фактта зыян китерүнең турыдан-туры янавы билгеләре булмау;</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 контрольдә тотылучы затның (контрольдә тотучы затның авыруы, аның командировкасы һ.б.) булмау өчен җитди сәбәпләр бар.</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3.11. Күчмә тикшерүне үткәрү вакыты 10 эш көненнән дә артмаска тиеш. </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Бер кече эшмәкәрлек субъектына карата күчмә тикшерү барышында үзара йогынты ясауның гомуми вакыты кече предприятие өчен 50 сәгатьтән һәм микропредприятиеләр өчен 15 сәгатьтән артмаска тиеш.</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Россия Федерациясенең берничә субъекты территориясендә үз эшчәнлеген башкаручы оешмага карата күчмә тикшерү үткәрү вакыты оешманың һәр филиалы, вәкиллеге, оешманың аерымланган структур бүлекчәсе яисә җитештерү объекты буенча аерым билгеләнә. </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3.12. Барлык очракларда да, юл хуҗалыгында муниципаль контрольне гамәлгә ашырырга вәкаләтле вазыйфаи затлар һәм контроль гамәлләр кылуга җәлеп ителгән затлар тарафыннан, мәҗбүри таләпләрне үтәү (бозу) дәлилләрен билгеләү өчен, фотога төшерү, аудио - һәм видеоязма, геодезия һәм картометрик үлчәүләр кулланылыр</w:t>
      </w:r>
      <w:r w:rsidR="000332E9" w:rsidRPr="008275A4">
        <w:rPr>
          <w:rFonts w:ascii="Times New Roman" w:hAnsi="Times New Roman" w:cs="Times New Roman"/>
          <w:sz w:val="28"/>
          <w:szCs w:val="28"/>
          <w:lang w:val="tt-RU"/>
        </w:rPr>
        <w:t>га мөмкин. Фотога төшерү, аудио</w:t>
      </w:r>
      <w:r w:rsidRPr="008275A4">
        <w:rPr>
          <w:rFonts w:ascii="Times New Roman" w:hAnsi="Times New Roman" w:cs="Times New Roman"/>
          <w:sz w:val="28"/>
          <w:szCs w:val="28"/>
          <w:lang w:val="tt-RU"/>
        </w:rPr>
        <w:t xml:space="preserve">- һәм видеоязма, геодезия һәм картометрик үлчәүләр үткәрү һәм әлеге максатлар өчен кулланылган техник чаралар турындагы мәгълүмат тикшерү чарасы </w:t>
      </w:r>
      <w:r w:rsidRPr="008275A4">
        <w:rPr>
          <w:rFonts w:ascii="Times New Roman" w:hAnsi="Times New Roman" w:cs="Times New Roman"/>
          <w:sz w:val="28"/>
          <w:szCs w:val="28"/>
          <w:lang w:val="tt-RU"/>
        </w:rPr>
        <w:lastRenderedPageBreak/>
        <w:t>нәтиҗәләре буенча төзелә торган актта һәм контроль чара кысаларында үткәрелә торган контроль эш нәтиҗәләре буенча төзелә торган беркетмәдә чагыла.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3.13. Контроль чара нәтиҗәләренә контрольлек итүче зат тарафыннан мәҗбүри таләпләрнең үтәлешен бәяләү, мәҗбүри таләпләрне бозуларны кисәтү һәм (яки) аларны бозуларны туктату өчен шартлар тудыру, бозылган нигезләмәне торгызу, вәкаләтле органга яисә вазыйфаи затларга җаваплылыкка тарту мәсьәләсен карау өчен мәгълүмат җибәрү һәм (яисә) администрация тарафыннан «Россия Федерациясендә дәүләт контроле (күзәтчелеге) һәм муниципаль контроль турында»31.07.2020 ел, № 248-ФЗ Федераль законның 90 статьясындагы 2 өлешендә каралган чараларны куллану керә.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rPr>
      </w:pPr>
      <w:r w:rsidRPr="00B60C3C">
        <w:rPr>
          <w:rFonts w:ascii="Times New Roman" w:hAnsi="Times New Roman" w:cs="Times New Roman"/>
          <w:sz w:val="28"/>
          <w:szCs w:val="28"/>
          <w:lang w:val="tt-RU"/>
        </w:rPr>
        <w:t xml:space="preserve">3.14. Контроль чарасы тәмамланганнан соң, контрольлек итүче зат белән үзара хезмәттәшлекне күздә тота торган контроль чара акты төзелә. Мондый чара үткәрү нәтиҗәләре буенча мәҗбүри таләпләрне бозу ачыкланса, актта нинди мәҗбүри таләп бозылуы, нинди норматив хокукый акт һәм аның структур берәмлеге тарафыннан билгеләнүе күрсәтелә. Ачыкланган бозуларны бетергән очракта, тикшерү чарасы тәмамланганнан соң актта аны бетерү факты күрсәтелә. </w:t>
      </w:r>
      <w:r w:rsidRPr="00B60C3C">
        <w:rPr>
          <w:rFonts w:ascii="Times New Roman" w:hAnsi="Times New Roman" w:cs="Times New Roman"/>
          <w:sz w:val="28"/>
          <w:szCs w:val="28"/>
        </w:rPr>
        <w:t>Мәҗбүри таләпләрне бозу дәлиле булган документлар, башка материаллар актка кушылырга тиеш. Тикшерү чараларын үткәргәндә тутырылган тикшерү кәгазьләре актка теркәлә.</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Актны рәсмиләштерү, әгәр актны рәсмиләштерүнең башка тәртибе Россия Федерациясе Хөкүмәте тарафыннан билгеләнмәгән булса, мондый чараны үткәрү көнендә контроль чара үткәрү урынында башкарыла.</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Прокуратура органнары тарафыннан килештерелгән контроль чарасы акты, аны рәсмиләштергәннән соң, контроль (күзәтчелек) чараларның бердәм реестры аша, прокуратура органнарына җибәрелә.</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rPr>
        <w:t>3.15. Контроль чаралар турында мәгълүмат контроль (күзәтчелек) чараларның бердәм реестрында урнаштырыла.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3.16. Контрольдә тотылучы затларга юл хуҗалыгында муниципаль контрольне гамәлгә ашырырга вәкаләтле вазыйфаи затлар тарафыннан башкарылган эшләр һәм кабул ителгән карарлар турында хәбәр итү әлеге гамәлләр һәм контроль (күзәтчелек) чараларының бердәм реестрында карарлар урнаштыру, шулай ук аларны мәгълүмати системаларның мәгълүмати-технологик хезмәттәшлеген тәэмин итә торган инфраструктура ярдәмендә контрольдә тотучы затларга җиткерү юлы белән гамәлгә ашырыла, дәүләт һәм муниципаль хезмәтләр күрсәтү һәм дәүләт һәм муниципаль функцияләрне электрон формада башкару өчен, шул исәптән «дәүләт һәм муниципаль хезмәтләрнең (функцияләрнең) Бердәм порталы» федераль дәүләт мәгълүмат системасы (алга таба – дәүләт һәм муниципаль хезмәтләрнең бердәм порталы) аша һәм (яки) дәүләт һәм муниципаль хезмәтләрнең региональ порталы аша да.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Эшмәкәрлек эшчәнлеге алып бармаучы, контрольлек итүче зат булган граждан юл хуҗалыгында муниципаль контрольне гамәлгә ашырырга вәкаләтле вазыйфаи затлар тарафыннан кылына торган гамәлләр турында хәбәр итә, һәм кабул ителә торган карарларда, администрация адресына документларны кәгазьдә алу кирәклеге турында хәбәр җибәрү яки администрациядә контрольдә тотылучы затның электрон почта адресы турында мәгълүмат булмау һәм аңа документларны электрон рәвештә дәүләт һәм </w:t>
      </w:r>
      <w:r w:rsidRPr="00B60C3C">
        <w:rPr>
          <w:rFonts w:ascii="Times New Roman" w:hAnsi="Times New Roman" w:cs="Times New Roman"/>
          <w:sz w:val="28"/>
          <w:szCs w:val="28"/>
          <w:lang w:val="tt-RU"/>
        </w:rPr>
        <w:lastRenderedPageBreak/>
        <w:t xml:space="preserve">муниципаль хезмәтләрнең бердәм порталы аша (әгәр </w:t>
      </w:r>
      <w:r>
        <w:rPr>
          <w:rFonts w:ascii="Times New Roman" w:hAnsi="Times New Roman" w:cs="Times New Roman"/>
          <w:sz w:val="28"/>
          <w:szCs w:val="28"/>
          <w:lang w:val="tt-RU"/>
        </w:rPr>
        <w:t>дә бу очракта) җибәрергә мөмкин</w:t>
      </w:r>
      <w:r w:rsidRPr="00B60C3C">
        <w:rPr>
          <w:rFonts w:ascii="Times New Roman" w:hAnsi="Times New Roman" w:cs="Times New Roman"/>
          <w:sz w:val="28"/>
          <w:szCs w:val="28"/>
          <w:lang w:val="tt-RU"/>
        </w:rPr>
        <w:t>, әгәр зат Бердәм идентификация һәм аутентификация системасында хисап язмасына ия булмаса (ул Бердәм идентификация һәм аутентификация системасында теркәү процедурасын узуны төгәлләмәсә). Күрсәтелгән граждан администрациягә документларны кәгазьдә җибәрергә хокуклы.</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2023 елның 31 декабренә кадәр контрольдә тотылучы затка юл хуҗалыгында муниципаль контрольне гамәлгә ашырырга вәкаләтле вазыйфаи затлар тарафыннан кылына торган гамәлләр һәм кабул ителә торган карарлар турында хәбәр итү, контрольлек итүче затка документлар һәм белешмәләрне почта элемтәсеннән файдаланып, шул исәптән кәгазь кәгазьдә, контрольдә тотылучы затка электрон формада яки контрольлек итүче зат запросы буенча хәбәр итү мөмкинлеге булмаган очракта гына, администрация тарафыннан башкарыла ала.</w:t>
      </w:r>
    </w:p>
    <w:p w:rsidR="00B60C3C" w:rsidRPr="006C3E99"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 xml:space="preserve">3.17. </w:t>
      </w:r>
      <w:r w:rsidR="006C3E99" w:rsidRPr="006C3E99">
        <w:rPr>
          <w:rFonts w:ascii="Times New Roman" w:hAnsi="Times New Roman" w:cs="Times New Roman"/>
          <w:sz w:val="28"/>
          <w:szCs w:val="28"/>
          <w:lang w:val="tt-RU"/>
        </w:rPr>
        <w:t>Актта бәян ителгән фактлар һәм нәтиҗәләр белән килешмәгән очракта, контрольдә торучы зат әлеге Нигезләмәнең 4 бүлегендә каралган тәртиптә актка шикаять бирергә хокуклы.</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3.18. Контроль чара үткәргәндә мәҗбүри таләпләрне бозу очраклары ачыкланмаган очракта, бу хакта белешмәләр контроль (күзәтчелек) чараларның бердәм реестрына кертелә. Юл хуҗалыгында муниципаль контрольне гамәлгә ашырырга вәкаләтле вазыйфаи зат мәҗбүри таләпләрне үтәү буенча киңәшләр бирергә, закон тарафыннан саклан</w:t>
      </w:r>
      <w:r w:rsidR="000332E9">
        <w:rPr>
          <w:rFonts w:ascii="Times New Roman" w:hAnsi="Times New Roman" w:cs="Times New Roman"/>
          <w:sz w:val="28"/>
          <w:szCs w:val="28"/>
          <w:lang w:val="tt-RU"/>
        </w:rPr>
        <w:t>а торган кыйммәтләргә зыян (зарар</w:t>
      </w:r>
      <w:r w:rsidRPr="00B60C3C">
        <w:rPr>
          <w:rFonts w:ascii="Times New Roman" w:hAnsi="Times New Roman" w:cs="Times New Roman"/>
          <w:sz w:val="28"/>
          <w:szCs w:val="28"/>
          <w:lang w:val="tt-RU"/>
        </w:rPr>
        <w:t>) китерү куркынычын профилактикалауга юнәлдерелгән башка чаралар үткәрергә хокуклы.</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3.19. Контроль чара үткәргәндә контрольлек итүче зат тарафыннан мәҗбүри таләпләрне бозу очраклары ачыкланган очракта, Россия Федерациясе законнарында каралган вәкаләтләр чикләрендә юл хуҗалыгында муниципаль контрольне гамәлгә ашырырга вәкаләтле вазыйфаи зат юл хуҗалыгында мәҗбүри таләпләрне бозуларны ачыкларга тиеш:</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0332E9">
        <w:rPr>
          <w:rFonts w:ascii="Times New Roman" w:hAnsi="Times New Roman" w:cs="Times New Roman"/>
          <w:sz w:val="28"/>
          <w:szCs w:val="28"/>
          <w:lang w:val="tt-RU"/>
        </w:rPr>
        <w:t>1) контроль чарасы актын рәсмиләштергәннән соң, контрольлек итүче затка ачыкланган җитешсезлекләрне бетерү турында, аларны бетерү һәм (яки) закон тарафыннан саклан</w:t>
      </w:r>
      <w:r w:rsidR="000332E9" w:rsidRPr="000332E9">
        <w:rPr>
          <w:rFonts w:ascii="Times New Roman" w:hAnsi="Times New Roman" w:cs="Times New Roman"/>
          <w:sz w:val="28"/>
          <w:szCs w:val="28"/>
          <w:lang w:val="tt-RU"/>
        </w:rPr>
        <w:t>а торган кыйммәтләргә зыян (з</w:t>
      </w:r>
      <w:r w:rsidR="000332E9">
        <w:rPr>
          <w:rFonts w:ascii="Times New Roman" w:hAnsi="Times New Roman" w:cs="Times New Roman"/>
          <w:sz w:val="28"/>
          <w:szCs w:val="28"/>
          <w:lang w:val="tt-RU"/>
        </w:rPr>
        <w:t>арар</w:t>
      </w:r>
      <w:r w:rsidRPr="000332E9">
        <w:rPr>
          <w:rFonts w:ascii="Times New Roman" w:hAnsi="Times New Roman" w:cs="Times New Roman"/>
          <w:sz w:val="28"/>
          <w:szCs w:val="28"/>
          <w:lang w:val="tt-RU"/>
        </w:rPr>
        <w:t>) китерүне булдырмау буенча чаралар үткәрү турында күрсәтмә бирергә;</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2) кешеләрнең гомере, сәламәтлеге һәм әйләнә-тирә мохит өчен куркыныч тудыра торган продукцияне (товарларны) мәҗбүри тартып алу турында, биналарны, төзелмәләрне, корылмаларны, корылмаларны, җайланмаларны, транспорт чараларын һәм башка шундый объектларны эксплуатацияләүне (куллануны) тыю турында таләп белән судка мөрәҗәгать иткәнчегә кадәр Россия Федерациясе законнарында каралган чараларны кичекмәстән кабул итәргә һәм гражданнарга җиткерергә., әгәр контроль чара уздырганда контроль объектына ия булган һәм (яки) аннан файдаланучы гражданин, оешма эшчәнлеге, алар тарафыннан җитештерелә торган биналарны, төзелмәләрне, корылмаларны, корылмаларны, җайланмаларны, җайланмаларны, транспорт чараларын һәм башка шундый объектларны эксплуатацияләү (файдалану), эксплуатацияләү (куллану), алар тарафыннан башкарыла торган һәм сатыла торган товарлар, эшләр, хезмәт күрсәтүләр) һәм аларны булдырмауның теләсә нинди үтемле ысулы белән оешмаларның эшчәнлеге билгеләнсә, закон тарафыннан саклана торган кыйммәтләргә</w:t>
      </w:r>
      <w:r w:rsidR="000332E9">
        <w:rPr>
          <w:rFonts w:ascii="Times New Roman" w:hAnsi="Times New Roman" w:cs="Times New Roman"/>
          <w:sz w:val="28"/>
          <w:szCs w:val="28"/>
          <w:lang w:val="tt-RU"/>
        </w:rPr>
        <w:t xml:space="preserve"> зыян китерү куркынычы (зарар</w:t>
      </w:r>
      <w:r w:rsidRPr="00B60C3C">
        <w:rPr>
          <w:rFonts w:ascii="Times New Roman" w:hAnsi="Times New Roman" w:cs="Times New Roman"/>
          <w:sz w:val="28"/>
          <w:szCs w:val="28"/>
          <w:lang w:val="tt-RU"/>
        </w:rPr>
        <w:t>), күрсәтелә торган хезмәтләр закон тарафыннан саклан</w:t>
      </w:r>
      <w:r w:rsidR="000332E9">
        <w:rPr>
          <w:rFonts w:ascii="Times New Roman" w:hAnsi="Times New Roman" w:cs="Times New Roman"/>
          <w:sz w:val="28"/>
          <w:szCs w:val="28"/>
          <w:lang w:val="tt-RU"/>
        </w:rPr>
        <w:t>а торган кыйммәтләргә зыян (зарар</w:t>
      </w:r>
      <w:r w:rsidRPr="00B60C3C">
        <w:rPr>
          <w:rFonts w:ascii="Times New Roman" w:hAnsi="Times New Roman" w:cs="Times New Roman"/>
          <w:sz w:val="28"/>
          <w:szCs w:val="28"/>
          <w:lang w:val="tt-RU"/>
        </w:rPr>
        <w:t>) китерүнең турыдан-туры куркыны</w:t>
      </w:r>
      <w:r w:rsidR="000332E9">
        <w:rPr>
          <w:rFonts w:ascii="Times New Roman" w:hAnsi="Times New Roman" w:cs="Times New Roman"/>
          <w:sz w:val="28"/>
          <w:szCs w:val="28"/>
          <w:lang w:val="tt-RU"/>
        </w:rPr>
        <w:t>чын тудыралар, мондый зыян (зарар</w:t>
      </w:r>
      <w:r w:rsidRPr="00B60C3C">
        <w:rPr>
          <w:rFonts w:ascii="Times New Roman" w:hAnsi="Times New Roman" w:cs="Times New Roman"/>
          <w:sz w:val="28"/>
          <w:szCs w:val="28"/>
          <w:lang w:val="tt-RU"/>
        </w:rPr>
        <w:t>) китерелгән;</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lastRenderedPageBreak/>
        <w:t>3) контроль чарасы барышында җинаять яки административ хокук бозу билгеләрен ачыклаганда, тиешле мәгълүматны үз компетенциясе нигезендә яисә тиешле вәкаләтләр булганда, гаепле затларны законда билгеләнгән җаваплылыкка тарту буенча чаралар күрергә, тиешле мәгълүматны дәүләт органына җибәрергә;</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0332E9">
        <w:rPr>
          <w:rFonts w:ascii="Times New Roman" w:hAnsi="Times New Roman" w:cs="Times New Roman"/>
          <w:sz w:val="28"/>
          <w:szCs w:val="28"/>
          <w:lang w:val="tt-RU"/>
        </w:rPr>
        <w:t>4) мәҗбүри таләпләрне бозуларны бетерүне, мәҗбүри таләпләрне бозуларны кисәтү, закон тарафыннан саклан</w:t>
      </w:r>
      <w:r w:rsidR="000332E9" w:rsidRPr="000332E9">
        <w:rPr>
          <w:rFonts w:ascii="Times New Roman" w:hAnsi="Times New Roman" w:cs="Times New Roman"/>
          <w:sz w:val="28"/>
          <w:szCs w:val="28"/>
          <w:lang w:val="tt-RU"/>
        </w:rPr>
        <w:t>а торган кыйммәтләргә зыян (з</w:t>
      </w:r>
      <w:r w:rsidR="000332E9">
        <w:rPr>
          <w:rFonts w:ascii="Times New Roman" w:hAnsi="Times New Roman" w:cs="Times New Roman"/>
          <w:sz w:val="28"/>
          <w:szCs w:val="28"/>
          <w:lang w:val="tt-RU"/>
        </w:rPr>
        <w:t>арар</w:t>
      </w:r>
      <w:r w:rsidRPr="000332E9">
        <w:rPr>
          <w:rFonts w:ascii="Times New Roman" w:hAnsi="Times New Roman" w:cs="Times New Roman"/>
          <w:sz w:val="28"/>
          <w:szCs w:val="28"/>
          <w:lang w:val="tt-RU"/>
        </w:rPr>
        <w:t xml:space="preserve">) китерүне </w:t>
      </w:r>
    </w:p>
    <w:p w:rsid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булдырмау буенча, күрсәтмәне билгеләнгән срокта үтәмәгән очракта, күрсәтмәне мәҗбүри үтәү турындагы таләп белән судка мөрәҗәгать иткәнче, аның үтәлешен </w:t>
      </w:r>
    </w:p>
    <w:p w:rsidR="00B60C3C" w:rsidRDefault="00B60C3C" w:rsidP="00B60C3C">
      <w:pPr>
        <w:tabs>
          <w:tab w:val="left" w:pos="6210"/>
        </w:tabs>
        <w:spacing w:after="0" w:line="240" w:lineRule="auto"/>
        <w:ind w:left="-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тәэмин итү буенча чаралар күрергә, әгәр мондый чара законнарда каралган булса, судка мөрәҗәгать итәргә тиеш;</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5) закон тарафыннан саклан</w:t>
      </w:r>
      <w:r w:rsidR="000332E9">
        <w:rPr>
          <w:rFonts w:ascii="Times New Roman" w:hAnsi="Times New Roman" w:cs="Times New Roman"/>
          <w:sz w:val="28"/>
          <w:szCs w:val="28"/>
          <w:lang w:val="tt-RU"/>
        </w:rPr>
        <w:t>а торган кыйммәтләргә зыян (зарар</w:t>
      </w:r>
      <w:r w:rsidRPr="00B60C3C">
        <w:rPr>
          <w:rFonts w:ascii="Times New Roman" w:hAnsi="Times New Roman" w:cs="Times New Roman"/>
          <w:sz w:val="28"/>
          <w:szCs w:val="28"/>
          <w:lang w:val="tt-RU"/>
        </w:rPr>
        <w:t>) китерү куркынычын профилактикалауга юнәлдерелгән мәҗбүри таләпләрне үтәү буенча рекомендацияләр бирү, башка чаралар үткәрү турындагы мәсьәләне карарга.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3.20. Юл хуҗалыгында муниципаль контрольне гамәлгә ашырганда федераль башкарма хакимият органнары һәм аларның территориаль органнары, Татарстан Республикасы башкарма хакимияте органнары, җирле үзидарә органнары, хокук саклау органнары, оешмалар һәм гражданнар белән билгеләнгән тәртиптә хезмәттәшлек итәләр.</w:t>
      </w:r>
    </w:p>
    <w:p w:rsidR="00C80C76"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Юл хуҗалыгында муниципаль контрольлекне гамәлгә ашыру кысаларында контроль чара үткәрү барышында Россия Федерациясе законнарында административ һәм башка җаваплылык каралган закон таләпләрен бозу очраклары ачыкланган очракта, контроль чара актында ачыкланган хокук бозу билгеләре булуы турында мәгълүмат күрсәтелә. Контрольлек итәргә вәкаләтле вазыйфаи затлар әлеге актның күчермәсен тиешле җаваплылыкка тартуга вәкаләтле хакимият органына юллыйлар.</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4. Администрация карарларына, юл хуҗалыгында муниципаль контрольне гамәлгә ашырырга вәкаләтле вазыйфаи затларның гамәлләренә (гамәл кылмавына) шикаять бирү.</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4.1. Контроль органның карарларына, юл хуҗалыгында муниципаль контрольне гамәлгә ашырырга вәкаләтле вазыйфаи затларның гамәлләренә (гамәл кылмауларына) «Россия Федерациясендә дәүләт контроле (күзәтчелеге) һәм муниципа</w:t>
      </w:r>
      <w:r>
        <w:rPr>
          <w:rFonts w:ascii="Times New Roman" w:hAnsi="Times New Roman" w:cs="Times New Roman"/>
          <w:sz w:val="28"/>
          <w:szCs w:val="28"/>
          <w:lang w:val="tt-RU"/>
        </w:rPr>
        <w:t>ль контроль турында» 31.07.2020</w:t>
      </w:r>
      <w:r w:rsidRPr="00B60C3C">
        <w:rPr>
          <w:rFonts w:ascii="Times New Roman" w:hAnsi="Times New Roman" w:cs="Times New Roman"/>
          <w:sz w:val="28"/>
          <w:szCs w:val="28"/>
          <w:lang w:val="tt-RU"/>
        </w:rPr>
        <w:t xml:space="preserve"> ел, № 248-ФЗ Федераль законның 9 бүлегендә билгеләнгән тәртиптә шикаять бирелә.</w:t>
      </w:r>
    </w:p>
    <w:p w:rsidR="00B60C3C" w:rsidRPr="00B60C3C" w:rsidRDefault="00B60C3C" w:rsidP="00EB1AC2">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4.2. </w:t>
      </w:r>
      <w:r w:rsidR="00BE0D54" w:rsidRPr="00BE0D54">
        <w:rPr>
          <w:rFonts w:ascii="Times New Roman" w:hAnsi="Times New Roman" w:cs="Times New Roman"/>
          <w:sz w:val="28"/>
          <w:szCs w:val="28"/>
          <w:lang w:val="tt-RU"/>
        </w:rPr>
        <w:t>Контроль чаралар кысаларында юл хуҗалыгында муниципаль контрольне гамәлгә ашырырга вәкаләтле вазыйфаи затларның гамәлләренә (гамәл кылмауларына), контроль чаралар үткәрү турында карарларга, контроль чаралары актларына, муниципаль контрольне гамәлгә ашырганда, контрольдә торучы затларның хокукларын бозуга китергән ачыкланган бозуларны бетерү турында күрсәтмәләргә Россия Федерациясе законнары нигезендә суд тәртибендә контрольдә торучы зат тарафыннан шикаять бирелергә мөмкин.​</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5. Юл хуҗалыгында муниципаль контрольнең төп күрсәткечләре һәм аларның максатчан күрсәткечләре.</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B60C3C">
        <w:rPr>
          <w:rFonts w:ascii="Times New Roman" w:hAnsi="Times New Roman" w:cs="Times New Roman"/>
          <w:sz w:val="28"/>
          <w:szCs w:val="28"/>
          <w:lang w:val="tt-RU"/>
        </w:rPr>
        <w:t xml:space="preserve">5.1. Юл хуҗалыгында муниципаль контрольнең нәтиҗәлелеген һәм нәтиҗәлелеген бәяләү «Россия Федерациясендә дәүләт контроле (күзәтчелеге) һәм муниципаль контроль </w:t>
      </w:r>
      <w:r w:rsidRPr="00B60C3C">
        <w:rPr>
          <w:rFonts w:ascii="Times New Roman" w:hAnsi="Times New Roman" w:cs="Times New Roman"/>
          <w:sz w:val="28"/>
          <w:szCs w:val="28"/>
          <w:lang w:val="tt-RU"/>
        </w:rPr>
        <w:lastRenderedPageBreak/>
        <w:t>турында»</w:t>
      </w:r>
      <w:r w:rsidR="007C6160">
        <w:rPr>
          <w:rFonts w:ascii="Times New Roman" w:hAnsi="Times New Roman" w:cs="Times New Roman"/>
          <w:sz w:val="28"/>
          <w:szCs w:val="28"/>
          <w:lang w:val="tt-RU"/>
        </w:rPr>
        <w:t xml:space="preserve"> 31.07.2020</w:t>
      </w:r>
      <w:r w:rsidRPr="00B60C3C">
        <w:rPr>
          <w:rFonts w:ascii="Times New Roman" w:hAnsi="Times New Roman" w:cs="Times New Roman"/>
          <w:sz w:val="28"/>
          <w:szCs w:val="28"/>
          <w:lang w:val="tt-RU"/>
        </w:rPr>
        <w:t xml:space="preserve"> ел, № 248-ФЗ Федераль законның 30 статьясы нигезендә гамәлгә ашырыла. </w:t>
      </w:r>
    </w:p>
    <w:p w:rsidR="00C80C76"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r w:rsidRPr="008275A4">
        <w:rPr>
          <w:rFonts w:ascii="Times New Roman" w:hAnsi="Times New Roman" w:cs="Times New Roman"/>
          <w:sz w:val="28"/>
          <w:szCs w:val="28"/>
          <w:lang w:val="tt-RU"/>
        </w:rPr>
        <w:t>5.2. Тикшерү төренең төп күрсәткечләре һәм аларның максатчан күрсәткечләре, юл хуҗалыгында муниципаль контроль өчен индикатив күрсәткечләр Түбән Кама шәһәре Башкарма комитеты тарафыннан раслана.</w:t>
      </w:r>
    </w:p>
    <w:p w:rsidR="00B60C3C" w:rsidRPr="00B60C3C" w:rsidRDefault="00B60C3C" w:rsidP="00B60C3C">
      <w:pPr>
        <w:tabs>
          <w:tab w:val="left" w:pos="6210"/>
        </w:tabs>
        <w:spacing w:after="0" w:line="240" w:lineRule="auto"/>
        <w:ind w:left="-709" w:firstLine="709"/>
        <w:jc w:val="both"/>
        <w:rPr>
          <w:rFonts w:ascii="Times New Roman" w:hAnsi="Times New Roman" w:cs="Times New Roman"/>
          <w:sz w:val="28"/>
          <w:szCs w:val="28"/>
          <w:lang w:val="tt-RU"/>
        </w:rPr>
      </w:pPr>
    </w:p>
    <w:p w:rsidR="002D1EC2" w:rsidRPr="007C6160" w:rsidRDefault="00C80C76" w:rsidP="002D1EC2">
      <w:pPr>
        <w:tabs>
          <w:tab w:val="left" w:pos="6210"/>
        </w:tabs>
        <w:spacing w:after="0" w:line="240" w:lineRule="auto"/>
        <w:ind w:left="-709"/>
        <w:rPr>
          <w:rFonts w:ascii="Times New Roman" w:hAnsi="Times New Roman" w:cs="Times New Roman"/>
          <w:sz w:val="28"/>
          <w:szCs w:val="28"/>
          <w:lang w:val="tt-RU"/>
        </w:rPr>
      </w:pPr>
      <w:r w:rsidRPr="007C6160">
        <w:rPr>
          <w:rFonts w:ascii="Times New Roman" w:hAnsi="Times New Roman" w:cs="Times New Roman"/>
          <w:sz w:val="28"/>
          <w:szCs w:val="28"/>
          <w:lang w:val="tt-RU"/>
        </w:rPr>
        <w:t xml:space="preserve"> </w:t>
      </w:r>
    </w:p>
    <w:p w:rsidR="007C6160" w:rsidRDefault="007C6160" w:rsidP="002D1EC2">
      <w:pPr>
        <w:tabs>
          <w:tab w:val="left" w:pos="6210"/>
        </w:tabs>
        <w:spacing w:after="0" w:line="240" w:lineRule="auto"/>
        <w:ind w:left="-709"/>
        <w:rPr>
          <w:rFonts w:ascii="Times New Roman" w:hAnsi="Times New Roman" w:cs="Times New Roman"/>
          <w:sz w:val="28"/>
          <w:szCs w:val="28"/>
          <w:lang w:val="tt-RU"/>
        </w:rPr>
      </w:pPr>
      <w:r w:rsidRPr="007C6160">
        <w:rPr>
          <w:rFonts w:ascii="Times New Roman" w:hAnsi="Times New Roman" w:cs="Times New Roman"/>
          <w:sz w:val="28"/>
          <w:szCs w:val="28"/>
          <w:lang w:val="tt-RU"/>
        </w:rPr>
        <w:t xml:space="preserve">Түбән Кама шәһәре </w:t>
      </w:r>
    </w:p>
    <w:p w:rsidR="002D1EC2" w:rsidRPr="007C6160" w:rsidRDefault="007C6160" w:rsidP="002D1EC2">
      <w:pPr>
        <w:tabs>
          <w:tab w:val="left" w:pos="621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М</w:t>
      </w:r>
      <w:r w:rsidRPr="007C6160">
        <w:rPr>
          <w:rFonts w:ascii="Times New Roman" w:hAnsi="Times New Roman" w:cs="Times New Roman"/>
          <w:sz w:val="28"/>
          <w:szCs w:val="28"/>
          <w:lang w:val="tt-RU"/>
        </w:rPr>
        <w:t>эры урынбасары</w:t>
      </w:r>
      <w:r w:rsidR="002D1EC2" w:rsidRPr="007C6160">
        <w:rPr>
          <w:rFonts w:ascii="Times New Roman" w:hAnsi="Times New Roman" w:cs="Times New Roman"/>
          <w:sz w:val="28"/>
          <w:szCs w:val="28"/>
          <w:lang w:val="tt-RU"/>
        </w:rPr>
        <w:t xml:space="preserve">                                                                                </w:t>
      </w:r>
      <w:r w:rsidR="00BE0D54">
        <w:rPr>
          <w:rFonts w:ascii="Times New Roman" w:hAnsi="Times New Roman" w:cs="Times New Roman"/>
          <w:sz w:val="28"/>
          <w:szCs w:val="28"/>
          <w:lang w:val="tt-RU"/>
        </w:rPr>
        <w:t xml:space="preserve">                 </w:t>
      </w:r>
      <w:r w:rsidR="002D1EC2" w:rsidRPr="007C6160">
        <w:rPr>
          <w:rFonts w:ascii="Times New Roman" w:hAnsi="Times New Roman" w:cs="Times New Roman"/>
          <w:sz w:val="28"/>
          <w:szCs w:val="28"/>
          <w:lang w:val="tt-RU"/>
        </w:rPr>
        <w:t xml:space="preserve"> М.В. Камелина  </w:t>
      </w:r>
    </w:p>
    <w:p w:rsidR="00C80C76" w:rsidRPr="007C6160" w:rsidRDefault="00C80C76" w:rsidP="00C80C76">
      <w:pPr>
        <w:tabs>
          <w:tab w:val="left" w:pos="6210"/>
        </w:tabs>
        <w:spacing w:after="0" w:line="240" w:lineRule="auto"/>
        <w:ind w:left="-709" w:firstLine="709"/>
        <w:jc w:val="both"/>
        <w:rPr>
          <w:rFonts w:ascii="Times New Roman" w:hAnsi="Times New Roman" w:cs="Times New Roman"/>
          <w:sz w:val="28"/>
          <w:szCs w:val="28"/>
          <w:lang w:val="tt-RU"/>
        </w:rPr>
      </w:pPr>
    </w:p>
    <w:p w:rsidR="00C80C76" w:rsidRPr="00C80C76" w:rsidRDefault="00C80C76" w:rsidP="00C80C76">
      <w:pPr>
        <w:tabs>
          <w:tab w:val="left" w:pos="6210"/>
        </w:tabs>
        <w:spacing w:after="0" w:line="240" w:lineRule="auto"/>
        <w:ind w:left="-709" w:firstLine="709"/>
        <w:jc w:val="both"/>
        <w:rPr>
          <w:rFonts w:ascii="Times New Roman" w:hAnsi="Times New Roman" w:cs="Times New Roman"/>
          <w:sz w:val="28"/>
          <w:szCs w:val="28"/>
        </w:rPr>
      </w:pPr>
      <w:r w:rsidRPr="00C80C76">
        <w:rPr>
          <w:rFonts w:ascii="Times New Roman" w:hAnsi="Times New Roman" w:cs="Times New Roman"/>
          <w:sz w:val="28"/>
          <w:szCs w:val="28"/>
        </w:rPr>
        <w:t> </w:t>
      </w:r>
    </w:p>
    <w:p w:rsidR="00C80C76" w:rsidRPr="00C80C76" w:rsidRDefault="00C80C76" w:rsidP="00C80C76">
      <w:pPr>
        <w:tabs>
          <w:tab w:val="left" w:pos="6210"/>
        </w:tabs>
        <w:spacing w:after="0" w:line="240" w:lineRule="auto"/>
        <w:ind w:left="-709" w:firstLine="709"/>
        <w:jc w:val="both"/>
        <w:rPr>
          <w:rFonts w:ascii="Times New Roman" w:hAnsi="Times New Roman" w:cs="Times New Roman"/>
          <w:sz w:val="28"/>
          <w:szCs w:val="28"/>
        </w:rPr>
      </w:pPr>
    </w:p>
    <w:p w:rsidR="00C80C76" w:rsidRDefault="00C80C76" w:rsidP="00C80C76">
      <w:pPr>
        <w:tabs>
          <w:tab w:val="left" w:pos="6210"/>
        </w:tabs>
        <w:spacing w:after="0" w:line="240" w:lineRule="auto"/>
        <w:ind w:left="-709" w:firstLine="709"/>
        <w:jc w:val="both"/>
        <w:rPr>
          <w:rFonts w:ascii="Times New Roman" w:hAnsi="Times New Roman" w:cs="Times New Roman"/>
          <w:sz w:val="28"/>
          <w:szCs w:val="28"/>
        </w:rPr>
      </w:pPr>
      <w:bookmarkStart w:id="0" w:name="_GoBack"/>
      <w:bookmarkEnd w:id="0"/>
    </w:p>
    <w:p w:rsidR="00D830B8" w:rsidRPr="00CF1B53" w:rsidRDefault="00CF1B53" w:rsidP="00C80C76">
      <w:pPr>
        <w:tabs>
          <w:tab w:val="left" w:pos="6210"/>
        </w:tabs>
        <w:spacing w:after="0" w:line="240" w:lineRule="auto"/>
        <w:ind w:left="-709" w:firstLine="709"/>
        <w:jc w:val="both"/>
        <w:rPr>
          <w:rFonts w:ascii="Times New Roman" w:hAnsi="Times New Roman" w:cs="Times New Roman"/>
          <w:sz w:val="27"/>
          <w:szCs w:val="27"/>
        </w:rPr>
      </w:pPr>
      <w:r w:rsidRPr="00CD574E">
        <w:rPr>
          <w:rFonts w:ascii="Times New Roman" w:hAnsi="Times New Roman" w:cs="Times New Roman"/>
          <w:sz w:val="28"/>
          <w:szCs w:val="28"/>
        </w:rPr>
        <w:t xml:space="preserve">      </w:t>
      </w:r>
      <w:r>
        <w:rPr>
          <w:rFonts w:ascii="Times New Roman" w:hAnsi="Times New Roman" w:cs="Times New Roman"/>
          <w:sz w:val="27"/>
          <w:szCs w:val="27"/>
        </w:rPr>
        <w:t xml:space="preserve">                                      </w:t>
      </w:r>
    </w:p>
    <w:sectPr w:rsidR="00D830B8" w:rsidRPr="00CF1B53" w:rsidSect="00BE0D5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A5A" w:rsidRDefault="00B05A5A" w:rsidP="00FA5ACF">
      <w:pPr>
        <w:spacing w:after="0" w:line="240" w:lineRule="auto"/>
      </w:pPr>
      <w:r>
        <w:separator/>
      </w:r>
    </w:p>
  </w:endnote>
  <w:endnote w:type="continuationSeparator" w:id="0">
    <w:p w:rsidR="00B05A5A" w:rsidRDefault="00B05A5A" w:rsidP="00FA5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A5A" w:rsidRDefault="00B05A5A" w:rsidP="00FA5ACF">
      <w:pPr>
        <w:spacing w:after="0" w:line="240" w:lineRule="auto"/>
      </w:pPr>
      <w:r>
        <w:separator/>
      </w:r>
    </w:p>
  </w:footnote>
  <w:footnote w:type="continuationSeparator" w:id="0">
    <w:p w:rsidR="00B05A5A" w:rsidRDefault="00B05A5A" w:rsidP="00FA5A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1C"/>
    <w:rsid w:val="000332E9"/>
    <w:rsid w:val="000836A9"/>
    <w:rsid w:val="002476CB"/>
    <w:rsid w:val="002D1EC2"/>
    <w:rsid w:val="00467864"/>
    <w:rsid w:val="005D704A"/>
    <w:rsid w:val="00675B1F"/>
    <w:rsid w:val="006B7A59"/>
    <w:rsid w:val="006C3E99"/>
    <w:rsid w:val="006F0582"/>
    <w:rsid w:val="007261BD"/>
    <w:rsid w:val="007C6160"/>
    <w:rsid w:val="007E7C5C"/>
    <w:rsid w:val="008275A4"/>
    <w:rsid w:val="00937380"/>
    <w:rsid w:val="00947343"/>
    <w:rsid w:val="00975526"/>
    <w:rsid w:val="009C160E"/>
    <w:rsid w:val="00A2428A"/>
    <w:rsid w:val="00AB373E"/>
    <w:rsid w:val="00B05A5A"/>
    <w:rsid w:val="00B52324"/>
    <w:rsid w:val="00B60C3C"/>
    <w:rsid w:val="00BE0D54"/>
    <w:rsid w:val="00C475C3"/>
    <w:rsid w:val="00C80C76"/>
    <w:rsid w:val="00CC55CA"/>
    <w:rsid w:val="00CD574E"/>
    <w:rsid w:val="00CF1B53"/>
    <w:rsid w:val="00D830B8"/>
    <w:rsid w:val="00DD4873"/>
    <w:rsid w:val="00E63A1C"/>
    <w:rsid w:val="00EB1AC2"/>
    <w:rsid w:val="00FA5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28E79"/>
  <w15:docId w15:val="{7F17837C-6944-450A-BD0F-1EDC94DC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B5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5C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475C3"/>
    <w:rPr>
      <w:rFonts w:ascii="Segoe UI" w:hAnsi="Segoe UI" w:cs="Segoe UI"/>
      <w:sz w:val="18"/>
      <w:szCs w:val="18"/>
    </w:rPr>
  </w:style>
  <w:style w:type="paragraph" w:styleId="a5">
    <w:name w:val="header"/>
    <w:basedOn w:val="a"/>
    <w:link w:val="a6"/>
    <w:uiPriority w:val="99"/>
    <w:unhideWhenUsed/>
    <w:rsid w:val="00FA5A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A5ACF"/>
  </w:style>
  <w:style w:type="paragraph" w:styleId="a7">
    <w:name w:val="footer"/>
    <w:basedOn w:val="a"/>
    <w:link w:val="a8"/>
    <w:uiPriority w:val="99"/>
    <w:unhideWhenUsed/>
    <w:rsid w:val="00FA5A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A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36E3-B9FF-40E2-859E-A56232D22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5162</Words>
  <Characters>29430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3</cp:revision>
  <cp:lastPrinted>2021-11-18T08:07:00Z</cp:lastPrinted>
  <dcterms:created xsi:type="dcterms:W3CDTF">2021-11-22T10:27:00Z</dcterms:created>
  <dcterms:modified xsi:type="dcterms:W3CDTF">2021-11-22T11:26:00Z</dcterms:modified>
</cp:coreProperties>
</file>